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0A0D" w14:textId="77777777" w:rsidR="004E2838" w:rsidRPr="006D4BC6" w:rsidRDefault="004E2838" w:rsidP="00BB1EF7">
      <w:pPr>
        <w:pStyle w:val="NoSpacing"/>
        <w:rPr>
          <w:b/>
          <w:bCs/>
        </w:rPr>
      </w:pPr>
      <w:r w:rsidRPr="006D4BC6">
        <w:rPr>
          <w:b/>
          <w:bCs/>
        </w:rPr>
        <w:t>LYDD TOWN COUNCIL</w:t>
      </w:r>
    </w:p>
    <w:p w14:paraId="615516A4" w14:textId="77777777" w:rsidR="007C01C8" w:rsidRPr="00F22949" w:rsidRDefault="007C01C8" w:rsidP="004E2838">
      <w:pPr>
        <w:overflowPunct w:val="0"/>
        <w:autoSpaceDE w:val="0"/>
        <w:autoSpaceDN w:val="0"/>
        <w:adjustRightInd w:val="0"/>
        <w:spacing w:after="0" w:line="240" w:lineRule="auto"/>
        <w:ind w:firstLine="5760"/>
        <w:jc w:val="right"/>
        <w:rPr>
          <w:rFonts w:ascii="Arial" w:eastAsia="Times New Roman" w:hAnsi="Arial" w:cs="Arial"/>
        </w:rPr>
      </w:pPr>
    </w:p>
    <w:p w14:paraId="353385D6" w14:textId="25D6DD54" w:rsidR="004E2838" w:rsidRDefault="0051014E" w:rsidP="004E2838">
      <w:pPr>
        <w:overflowPunct w:val="0"/>
        <w:autoSpaceDE w:val="0"/>
        <w:autoSpaceDN w:val="0"/>
        <w:adjustRightInd w:val="0"/>
        <w:spacing w:after="0" w:line="240" w:lineRule="auto"/>
        <w:jc w:val="center"/>
        <w:rPr>
          <w:rFonts w:ascii="Arial" w:eastAsia="Times New Roman" w:hAnsi="Arial" w:cs="Arial"/>
          <w:b/>
        </w:rPr>
      </w:pPr>
      <w:r w:rsidRPr="00F22949">
        <w:rPr>
          <w:rFonts w:ascii="Arial" w:eastAsia="Times New Roman" w:hAnsi="Arial" w:cs="Arial"/>
          <w:b/>
        </w:rPr>
        <w:t>PERSONNEL</w:t>
      </w:r>
      <w:r w:rsidR="004E2838" w:rsidRPr="00F22949">
        <w:rPr>
          <w:rFonts w:ascii="Arial" w:eastAsia="Times New Roman" w:hAnsi="Arial" w:cs="Arial"/>
          <w:b/>
        </w:rPr>
        <w:t xml:space="preserve"> COMMITTEE</w:t>
      </w:r>
    </w:p>
    <w:p w14:paraId="07522B76" w14:textId="77777777" w:rsidR="009A595C" w:rsidRPr="00F22949" w:rsidRDefault="009A595C" w:rsidP="004E2838">
      <w:pPr>
        <w:overflowPunct w:val="0"/>
        <w:autoSpaceDE w:val="0"/>
        <w:autoSpaceDN w:val="0"/>
        <w:adjustRightInd w:val="0"/>
        <w:spacing w:after="0" w:line="240" w:lineRule="auto"/>
        <w:jc w:val="center"/>
        <w:rPr>
          <w:rFonts w:ascii="Arial" w:eastAsia="Times New Roman" w:hAnsi="Arial" w:cs="Arial"/>
          <w:b/>
        </w:rPr>
      </w:pPr>
    </w:p>
    <w:p w14:paraId="1ED52B81" w14:textId="2DCA1264" w:rsidR="004E3C26" w:rsidRPr="00F22949" w:rsidRDefault="00990930" w:rsidP="00177475">
      <w:pPr>
        <w:overflowPunct w:val="0"/>
        <w:autoSpaceDE w:val="0"/>
        <w:autoSpaceDN w:val="0"/>
        <w:adjustRightInd w:val="0"/>
        <w:spacing w:after="0" w:line="240" w:lineRule="auto"/>
        <w:jc w:val="center"/>
        <w:rPr>
          <w:rFonts w:ascii="Arial" w:eastAsia="Times New Roman" w:hAnsi="Arial" w:cs="Arial"/>
          <w:b/>
        </w:rPr>
      </w:pPr>
      <w:r w:rsidRPr="00F22949">
        <w:rPr>
          <w:rFonts w:ascii="Arial" w:eastAsia="Times New Roman" w:hAnsi="Arial" w:cs="Arial"/>
          <w:b/>
        </w:rPr>
        <w:t xml:space="preserve"> </w:t>
      </w:r>
      <w:r w:rsidR="004E3C26" w:rsidRPr="00F22949">
        <w:rPr>
          <w:rFonts w:ascii="Arial" w:eastAsia="Times New Roman" w:hAnsi="Arial" w:cs="Arial"/>
          <w:b/>
        </w:rPr>
        <w:t xml:space="preserve">To be held on </w:t>
      </w:r>
      <w:r w:rsidR="00D23ED9">
        <w:rPr>
          <w:rFonts w:ascii="Arial" w:eastAsia="Times New Roman" w:hAnsi="Arial" w:cs="Arial"/>
          <w:b/>
        </w:rPr>
        <w:t xml:space="preserve">Monday </w:t>
      </w:r>
      <w:r w:rsidR="001C0F42">
        <w:rPr>
          <w:rFonts w:ascii="Arial" w:eastAsia="Times New Roman" w:hAnsi="Arial" w:cs="Arial"/>
          <w:b/>
        </w:rPr>
        <w:t>20th</w:t>
      </w:r>
      <w:r w:rsidR="005861AD">
        <w:rPr>
          <w:rFonts w:ascii="Arial" w:eastAsia="Times New Roman" w:hAnsi="Arial" w:cs="Arial"/>
          <w:b/>
        </w:rPr>
        <w:t xml:space="preserve"> October</w:t>
      </w:r>
      <w:r w:rsidR="00800B87">
        <w:rPr>
          <w:rFonts w:ascii="Arial" w:eastAsia="Times New Roman" w:hAnsi="Arial" w:cs="Arial"/>
          <w:b/>
        </w:rPr>
        <w:t xml:space="preserve"> </w:t>
      </w:r>
      <w:r w:rsidR="006746C8">
        <w:rPr>
          <w:rFonts w:ascii="Arial" w:eastAsia="Times New Roman" w:hAnsi="Arial" w:cs="Arial"/>
          <w:b/>
        </w:rPr>
        <w:t xml:space="preserve">2025 </w:t>
      </w:r>
      <w:r w:rsidR="004E3C26" w:rsidRPr="00F22949">
        <w:rPr>
          <w:rFonts w:ascii="Arial" w:eastAsia="Times New Roman" w:hAnsi="Arial" w:cs="Arial"/>
          <w:b/>
        </w:rPr>
        <w:t>at 6.</w:t>
      </w:r>
      <w:r w:rsidR="00B22CFA">
        <w:rPr>
          <w:rFonts w:ascii="Arial" w:eastAsia="Times New Roman" w:hAnsi="Arial" w:cs="Arial"/>
          <w:b/>
        </w:rPr>
        <w:t>0</w:t>
      </w:r>
      <w:r w:rsidR="004E3C26" w:rsidRPr="00F22949">
        <w:rPr>
          <w:rFonts w:ascii="Arial" w:eastAsia="Times New Roman" w:hAnsi="Arial" w:cs="Arial"/>
          <w:b/>
        </w:rPr>
        <w:t xml:space="preserve">0pm In the Guild Hall </w:t>
      </w:r>
      <w:r w:rsidR="00DA1B5E">
        <w:rPr>
          <w:rFonts w:ascii="Arial" w:eastAsia="Times New Roman" w:hAnsi="Arial" w:cs="Arial"/>
          <w:b/>
        </w:rPr>
        <w:t>Parlour</w:t>
      </w:r>
    </w:p>
    <w:p w14:paraId="6223A1EB" w14:textId="57DB64F2" w:rsidR="00624136" w:rsidRPr="00F22949" w:rsidRDefault="00563B75" w:rsidP="00177475">
      <w:pPr>
        <w:overflowPunct w:val="0"/>
        <w:autoSpaceDE w:val="0"/>
        <w:autoSpaceDN w:val="0"/>
        <w:adjustRightInd w:val="0"/>
        <w:spacing w:after="0" w:line="240" w:lineRule="auto"/>
        <w:ind w:firstLine="720"/>
        <w:jc w:val="center"/>
        <w:rPr>
          <w:rFonts w:ascii="Arial" w:eastAsia="Times New Roman" w:hAnsi="Arial" w:cs="Arial"/>
        </w:rPr>
      </w:pPr>
      <w:r>
        <w:rPr>
          <w:rFonts w:ascii="Arial" w:eastAsia="Times New Roman" w:hAnsi="Arial" w:cs="Arial"/>
        </w:rPr>
        <w:t>T</w:t>
      </w:r>
      <w:r w:rsidR="004E2838" w:rsidRPr="00F22949">
        <w:rPr>
          <w:rFonts w:ascii="Arial" w:eastAsia="Times New Roman" w:hAnsi="Arial" w:cs="Arial"/>
        </w:rPr>
        <w:t xml:space="preserve">he attendance of the following Councillors is requested at the above </w:t>
      </w:r>
      <w:r w:rsidR="00177475" w:rsidRPr="00F22949">
        <w:rPr>
          <w:rFonts w:ascii="Arial" w:eastAsia="Times New Roman" w:hAnsi="Arial" w:cs="Arial"/>
        </w:rPr>
        <w:t>m</w:t>
      </w:r>
      <w:r w:rsidR="004E2838" w:rsidRPr="00F22949">
        <w:rPr>
          <w:rFonts w:ascii="Arial" w:eastAsia="Times New Roman" w:hAnsi="Arial" w:cs="Arial"/>
        </w:rPr>
        <w:t>eeting:</w:t>
      </w:r>
    </w:p>
    <w:p w14:paraId="40760E89" w14:textId="44AF651B" w:rsidR="00845916" w:rsidRPr="00F22949" w:rsidRDefault="005A0576" w:rsidP="00177475">
      <w:pPr>
        <w:overflowPunct w:val="0"/>
        <w:autoSpaceDE w:val="0"/>
        <w:autoSpaceDN w:val="0"/>
        <w:adjustRightInd w:val="0"/>
        <w:spacing w:after="0" w:line="240" w:lineRule="auto"/>
        <w:jc w:val="center"/>
        <w:rPr>
          <w:rFonts w:ascii="Arial" w:eastAsia="Times New Roman" w:hAnsi="Arial" w:cs="Arial"/>
          <w:bCs/>
        </w:rPr>
      </w:pPr>
      <w:r w:rsidRPr="00F22949">
        <w:rPr>
          <w:rFonts w:ascii="Arial" w:eastAsia="Times New Roman" w:hAnsi="Arial" w:cs="Arial"/>
          <w:bCs/>
        </w:rPr>
        <w:t>Councillors Darren Chapman, Clive Goddard,</w:t>
      </w:r>
      <w:r w:rsidR="00D44017" w:rsidRPr="00F22949">
        <w:rPr>
          <w:rFonts w:ascii="Arial" w:eastAsia="Times New Roman" w:hAnsi="Arial" w:cs="Arial"/>
          <w:bCs/>
        </w:rPr>
        <w:t xml:space="preserve"> Robert Jones,</w:t>
      </w:r>
      <w:r w:rsidRPr="00F22949">
        <w:rPr>
          <w:rFonts w:ascii="Arial" w:eastAsia="Times New Roman" w:hAnsi="Arial" w:cs="Arial"/>
          <w:bCs/>
        </w:rPr>
        <w:t xml:space="preserve"> Paul Rye.</w:t>
      </w:r>
    </w:p>
    <w:p w14:paraId="127EB768" w14:textId="77777777" w:rsidR="005A0576" w:rsidRPr="00F22949" w:rsidRDefault="005A0576" w:rsidP="00094529">
      <w:pPr>
        <w:overflowPunct w:val="0"/>
        <w:autoSpaceDE w:val="0"/>
        <w:autoSpaceDN w:val="0"/>
        <w:adjustRightInd w:val="0"/>
        <w:spacing w:after="0" w:line="240" w:lineRule="auto"/>
        <w:jc w:val="center"/>
        <w:rPr>
          <w:rFonts w:ascii="Arial" w:eastAsia="Times New Roman" w:hAnsi="Arial" w:cs="Arial"/>
          <w:bCs/>
        </w:rPr>
      </w:pPr>
    </w:p>
    <w:p w14:paraId="0C1876CA" w14:textId="77777777" w:rsidR="00091CDD" w:rsidRDefault="004E2838" w:rsidP="00094529">
      <w:pPr>
        <w:overflowPunct w:val="0"/>
        <w:autoSpaceDE w:val="0"/>
        <w:autoSpaceDN w:val="0"/>
        <w:adjustRightInd w:val="0"/>
        <w:spacing w:after="0" w:line="240" w:lineRule="auto"/>
        <w:jc w:val="center"/>
        <w:rPr>
          <w:rFonts w:ascii="Arial" w:eastAsia="Times New Roman" w:hAnsi="Arial" w:cs="Arial"/>
          <w:b/>
          <w:u w:val="single"/>
        </w:rPr>
      </w:pPr>
      <w:r w:rsidRPr="00F22949">
        <w:rPr>
          <w:rFonts w:ascii="Arial" w:eastAsia="Times New Roman" w:hAnsi="Arial" w:cs="Arial"/>
          <w:b/>
          <w:u w:val="single"/>
        </w:rPr>
        <w:t>AGENDA</w:t>
      </w:r>
    </w:p>
    <w:p w14:paraId="021F62E0" w14:textId="77777777" w:rsidR="00E33715" w:rsidRPr="00F22949" w:rsidRDefault="00E33715" w:rsidP="00094529">
      <w:pPr>
        <w:overflowPunct w:val="0"/>
        <w:autoSpaceDE w:val="0"/>
        <w:autoSpaceDN w:val="0"/>
        <w:adjustRightInd w:val="0"/>
        <w:spacing w:after="0" w:line="240" w:lineRule="auto"/>
        <w:jc w:val="center"/>
        <w:rPr>
          <w:rFonts w:ascii="Arial" w:eastAsia="Times New Roman" w:hAnsi="Arial" w:cs="Arial"/>
          <w:lang w:val="en-US"/>
        </w:rPr>
      </w:pPr>
    </w:p>
    <w:p w14:paraId="1030A75E" w14:textId="77777777" w:rsidR="00675FD9" w:rsidRPr="00675FD9" w:rsidRDefault="00675FD9" w:rsidP="00675FD9">
      <w:pPr>
        <w:pStyle w:val="ListParagraph"/>
        <w:overflowPunct w:val="0"/>
        <w:autoSpaceDE w:val="0"/>
        <w:autoSpaceDN w:val="0"/>
        <w:adjustRightInd w:val="0"/>
        <w:spacing w:after="0" w:line="240" w:lineRule="auto"/>
        <w:ind w:left="502"/>
        <w:rPr>
          <w:rFonts w:ascii="Arial" w:eastAsia="Times New Roman" w:hAnsi="Arial" w:cs="Arial"/>
          <w:b/>
          <w:lang w:val="en-US"/>
        </w:rPr>
      </w:pPr>
    </w:p>
    <w:p w14:paraId="71047812" w14:textId="0E6BD87A" w:rsidR="004E2838" w:rsidRPr="00D26B2E" w:rsidRDefault="0051014E" w:rsidP="00DA1B5E">
      <w:pPr>
        <w:pStyle w:val="ListParagraph"/>
        <w:numPr>
          <w:ilvl w:val="0"/>
          <w:numId w:val="1"/>
        </w:numPr>
        <w:overflowPunct w:val="0"/>
        <w:autoSpaceDE w:val="0"/>
        <w:autoSpaceDN w:val="0"/>
        <w:adjustRightInd w:val="0"/>
        <w:spacing w:after="0" w:line="240" w:lineRule="auto"/>
        <w:rPr>
          <w:rFonts w:ascii="Arial" w:eastAsia="Times New Roman" w:hAnsi="Arial" w:cs="Arial"/>
          <w:b/>
          <w:lang w:val="en-US"/>
        </w:rPr>
      </w:pPr>
      <w:r w:rsidRPr="00F22949">
        <w:rPr>
          <w:rFonts w:ascii="Arial" w:eastAsia="Times New Roman" w:hAnsi="Arial" w:cs="Arial"/>
          <w:b/>
        </w:rPr>
        <w:t>APOLOGIES FOR ABSENCE</w:t>
      </w:r>
    </w:p>
    <w:p w14:paraId="537F4067" w14:textId="77777777" w:rsidR="004E2838" w:rsidRPr="00F22949" w:rsidRDefault="004E2838" w:rsidP="00FB12B9">
      <w:pPr>
        <w:overflowPunct w:val="0"/>
        <w:autoSpaceDE w:val="0"/>
        <w:autoSpaceDN w:val="0"/>
        <w:adjustRightInd w:val="0"/>
        <w:spacing w:after="0" w:line="240" w:lineRule="auto"/>
        <w:rPr>
          <w:rFonts w:ascii="Arial" w:eastAsia="Times New Roman" w:hAnsi="Arial" w:cs="Arial"/>
          <w:b/>
        </w:rPr>
      </w:pPr>
    </w:p>
    <w:p w14:paraId="53D67E9E" w14:textId="77777777" w:rsidR="00A15427" w:rsidRPr="00F22949" w:rsidRDefault="0051014E" w:rsidP="00DA1B5E">
      <w:pPr>
        <w:pStyle w:val="ListParagraph"/>
        <w:numPr>
          <w:ilvl w:val="0"/>
          <w:numId w:val="1"/>
        </w:numPr>
        <w:overflowPunct w:val="0"/>
        <w:autoSpaceDE w:val="0"/>
        <w:autoSpaceDN w:val="0"/>
        <w:adjustRightInd w:val="0"/>
        <w:spacing w:after="0" w:line="240" w:lineRule="auto"/>
        <w:rPr>
          <w:rFonts w:ascii="Arial" w:eastAsia="Times New Roman" w:hAnsi="Arial" w:cs="Arial"/>
          <w:b/>
        </w:rPr>
      </w:pPr>
      <w:r w:rsidRPr="00F22949">
        <w:rPr>
          <w:rFonts w:ascii="Arial" w:eastAsia="Times New Roman" w:hAnsi="Arial" w:cs="Arial"/>
          <w:b/>
        </w:rPr>
        <w:t>DECLARATIONS OF INTEREST</w:t>
      </w:r>
    </w:p>
    <w:p w14:paraId="66C44D03" w14:textId="77777777" w:rsidR="004E2838" w:rsidRPr="00F22949" w:rsidRDefault="0051014E" w:rsidP="008E0432">
      <w:pPr>
        <w:overflowPunct w:val="0"/>
        <w:autoSpaceDE w:val="0"/>
        <w:autoSpaceDN w:val="0"/>
        <w:adjustRightInd w:val="0"/>
        <w:spacing w:after="0" w:line="240" w:lineRule="auto"/>
        <w:ind w:left="502"/>
        <w:rPr>
          <w:rFonts w:ascii="Arial" w:eastAsia="Times New Roman" w:hAnsi="Arial" w:cs="Arial"/>
        </w:rPr>
      </w:pPr>
      <w:r w:rsidRPr="00F22949">
        <w:rPr>
          <w:rFonts w:ascii="Arial" w:eastAsia="Times New Roman" w:hAnsi="Arial" w:cs="Arial"/>
          <w:lang w:val="en-US"/>
        </w:rPr>
        <w:t>Members are invited to declare disclosable pecuniary interests and other interests in items on the agenda as required by the Council’s Code of Conduct and by the Localism Act 2011</w:t>
      </w:r>
      <w:r w:rsidR="00237FB5" w:rsidRPr="00F22949">
        <w:rPr>
          <w:rFonts w:ascii="Arial" w:eastAsia="Times New Roman" w:hAnsi="Arial" w:cs="Arial"/>
          <w:lang w:val="en-US"/>
        </w:rPr>
        <w:t>.</w:t>
      </w:r>
    </w:p>
    <w:p w14:paraId="13CB4F39" w14:textId="77777777" w:rsidR="004E2838" w:rsidRPr="00F22949" w:rsidRDefault="004E2838" w:rsidP="00FB12B9">
      <w:pPr>
        <w:widowControl w:val="0"/>
        <w:tabs>
          <w:tab w:val="left" w:pos="851"/>
        </w:tabs>
        <w:overflowPunct w:val="0"/>
        <w:autoSpaceDE w:val="0"/>
        <w:autoSpaceDN w:val="0"/>
        <w:adjustRightInd w:val="0"/>
        <w:spacing w:after="0" w:line="240" w:lineRule="auto"/>
        <w:ind w:left="720" w:right="-567" w:hanging="720"/>
        <w:rPr>
          <w:rFonts w:ascii="Arial" w:eastAsia="Times New Roman" w:hAnsi="Arial" w:cs="Arial"/>
        </w:rPr>
      </w:pPr>
    </w:p>
    <w:p w14:paraId="79AAFD18" w14:textId="05ACCE49" w:rsidR="0051014E" w:rsidRPr="00F22949" w:rsidRDefault="0051014E" w:rsidP="00DA1B5E">
      <w:pPr>
        <w:pStyle w:val="ListParagraph"/>
        <w:numPr>
          <w:ilvl w:val="0"/>
          <w:numId w:val="1"/>
        </w:numPr>
        <w:overflowPunct w:val="0"/>
        <w:autoSpaceDE w:val="0"/>
        <w:autoSpaceDN w:val="0"/>
        <w:adjustRightInd w:val="0"/>
        <w:spacing w:after="0" w:line="240" w:lineRule="auto"/>
        <w:rPr>
          <w:rFonts w:ascii="Arial" w:eastAsia="Times New Roman" w:hAnsi="Arial" w:cs="Arial"/>
          <w:b/>
        </w:rPr>
      </w:pPr>
      <w:r w:rsidRPr="00F22949">
        <w:rPr>
          <w:rFonts w:ascii="Arial" w:eastAsia="Times New Roman" w:hAnsi="Arial" w:cs="Arial"/>
          <w:b/>
        </w:rPr>
        <w:t>MINUTES (enclos</w:t>
      </w:r>
      <w:r w:rsidR="005E7689" w:rsidRPr="00F22949">
        <w:rPr>
          <w:rFonts w:ascii="Arial" w:eastAsia="Times New Roman" w:hAnsi="Arial" w:cs="Arial"/>
          <w:b/>
        </w:rPr>
        <w:t>ure</w:t>
      </w:r>
      <w:r w:rsidRPr="00F22949">
        <w:rPr>
          <w:rFonts w:ascii="Arial" w:eastAsia="Times New Roman" w:hAnsi="Arial" w:cs="Arial"/>
          <w:b/>
        </w:rPr>
        <w:t xml:space="preserve">) </w:t>
      </w:r>
    </w:p>
    <w:p w14:paraId="6BE86277" w14:textId="74CC3936" w:rsidR="004E2838" w:rsidRPr="00F22949" w:rsidRDefault="001A2372" w:rsidP="008E0432">
      <w:pPr>
        <w:widowControl w:val="0"/>
        <w:tabs>
          <w:tab w:val="left" w:pos="851"/>
        </w:tabs>
        <w:overflowPunct w:val="0"/>
        <w:autoSpaceDE w:val="0"/>
        <w:autoSpaceDN w:val="0"/>
        <w:adjustRightInd w:val="0"/>
        <w:spacing w:after="0" w:line="240" w:lineRule="auto"/>
        <w:ind w:left="502" w:right="-567"/>
        <w:rPr>
          <w:rFonts w:ascii="Arial" w:eastAsia="Times New Roman" w:hAnsi="Arial" w:cs="Arial"/>
          <w:bCs/>
        </w:rPr>
      </w:pPr>
      <w:r w:rsidRPr="00F22949">
        <w:rPr>
          <w:rFonts w:ascii="Arial" w:eastAsia="Times New Roman" w:hAnsi="Arial" w:cs="Arial"/>
          <w:bCs/>
        </w:rPr>
        <w:t xml:space="preserve">The minutes of the meeting held on </w:t>
      </w:r>
      <w:r w:rsidR="005861AD">
        <w:rPr>
          <w:rFonts w:ascii="Arial" w:eastAsia="Times New Roman" w:hAnsi="Arial" w:cs="Arial"/>
          <w:bCs/>
        </w:rPr>
        <w:t>23</w:t>
      </w:r>
      <w:r w:rsidR="005861AD" w:rsidRPr="005861AD">
        <w:rPr>
          <w:rFonts w:ascii="Arial" w:eastAsia="Times New Roman" w:hAnsi="Arial" w:cs="Arial"/>
          <w:bCs/>
          <w:vertAlign w:val="superscript"/>
        </w:rPr>
        <w:t>rd</w:t>
      </w:r>
      <w:r w:rsidR="005861AD">
        <w:rPr>
          <w:rFonts w:ascii="Arial" w:eastAsia="Times New Roman" w:hAnsi="Arial" w:cs="Arial"/>
          <w:bCs/>
        </w:rPr>
        <w:t xml:space="preserve"> June </w:t>
      </w:r>
      <w:r w:rsidR="00800B87">
        <w:rPr>
          <w:rFonts w:ascii="Arial" w:eastAsia="Times New Roman" w:hAnsi="Arial" w:cs="Arial"/>
          <w:bCs/>
        </w:rPr>
        <w:t xml:space="preserve">2025 </w:t>
      </w:r>
      <w:r w:rsidRPr="00F22949">
        <w:rPr>
          <w:rFonts w:ascii="Arial" w:eastAsia="Times New Roman" w:hAnsi="Arial" w:cs="Arial"/>
          <w:bCs/>
        </w:rPr>
        <w:t>to be agreed as a true record of the meeting and signed by the Chairman</w:t>
      </w:r>
    </w:p>
    <w:p w14:paraId="4B3BB1D7" w14:textId="77777777" w:rsidR="00D44017" w:rsidRPr="00F22949" w:rsidRDefault="00D44017" w:rsidP="00D44017">
      <w:pPr>
        <w:pStyle w:val="ListParagraph"/>
        <w:widowControl w:val="0"/>
        <w:tabs>
          <w:tab w:val="left" w:pos="142"/>
          <w:tab w:val="left" w:pos="851"/>
        </w:tabs>
        <w:overflowPunct w:val="0"/>
        <w:autoSpaceDE w:val="0"/>
        <w:autoSpaceDN w:val="0"/>
        <w:adjustRightInd w:val="0"/>
        <w:spacing w:after="0" w:line="240" w:lineRule="auto"/>
        <w:ind w:left="644" w:right="-567"/>
        <w:rPr>
          <w:rFonts w:ascii="Arial" w:eastAsia="Times New Roman" w:hAnsi="Arial" w:cs="Arial"/>
          <w:bCs/>
        </w:rPr>
      </w:pPr>
    </w:p>
    <w:p w14:paraId="3F70D09F" w14:textId="77777777" w:rsidR="004516AC" w:rsidRPr="004516AC" w:rsidRDefault="004516AC" w:rsidP="00DA1B5E">
      <w:pPr>
        <w:pStyle w:val="ListParagraph"/>
        <w:widowControl w:val="0"/>
        <w:numPr>
          <w:ilvl w:val="0"/>
          <w:numId w:val="1"/>
        </w:numPr>
        <w:tabs>
          <w:tab w:val="left" w:pos="142"/>
          <w:tab w:val="left" w:pos="851"/>
        </w:tabs>
        <w:overflowPunct w:val="0"/>
        <w:autoSpaceDE w:val="0"/>
        <w:autoSpaceDN w:val="0"/>
        <w:adjustRightInd w:val="0"/>
        <w:spacing w:after="0" w:line="240" w:lineRule="auto"/>
        <w:ind w:right="-567"/>
        <w:rPr>
          <w:rFonts w:ascii="Arial" w:eastAsia="Times New Roman" w:hAnsi="Arial" w:cs="Arial"/>
          <w:b/>
        </w:rPr>
      </w:pPr>
      <w:r w:rsidRPr="004516AC">
        <w:rPr>
          <w:rFonts w:ascii="Arial" w:eastAsia="Times New Roman" w:hAnsi="Arial" w:cs="Arial"/>
          <w:b/>
        </w:rPr>
        <w:t>PRESS AND PUBLIC EXCLUDED</w:t>
      </w:r>
    </w:p>
    <w:p w14:paraId="66003402" w14:textId="3D6E3AD9" w:rsidR="004516AC" w:rsidRPr="00DF639B" w:rsidRDefault="004516AC" w:rsidP="004516AC">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r w:rsidRPr="00DF639B">
        <w:rPr>
          <w:rFonts w:ascii="Arial" w:eastAsia="Times New Roman" w:hAnsi="Arial" w:cs="Arial"/>
          <w:bCs/>
        </w:rPr>
        <w:t xml:space="preserve">To consider that this meeting be held without press or public present as the content of discussions will involve confidential matters and is therefore exempt information as defined in Paragraph 4 of Part 1 of Schedule 12A to the local Government Act 1972, to be treated as confidential by Members </w:t>
      </w:r>
    </w:p>
    <w:p w14:paraId="4B075B6C" w14:textId="2C38EB43" w:rsidR="006746C8" w:rsidRDefault="006D4BC6" w:rsidP="008E0432">
      <w:pPr>
        <w:widowControl w:val="0"/>
        <w:tabs>
          <w:tab w:val="left" w:pos="142"/>
          <w:tab w:val="left" w:pos="851"/>
        </w:tabs>
        <w:overflowPunct w:val="0"/>
        <w:autoSpaceDE w:val="0"/>
        <w:autoSpaceDN w:val="0"/>
        <w:adjustRightInd w:val="0"/>
        <w:spacing w:after="0" w:line="240" w:lineRule="auto"/>
        <w:ind w:right="-567"/>
        <w:rPr>
          <w:rFonts w:ascii="Arial" w:eastAsia="Times New Roman" w:hAnsi="Arial" w:cs="Arial"/>
          <w:b/>
        </w:rPr>
      </w:pPr>
      <w:r>
        <w:rPr>
          <w:rFonts w:ascii="Arial" w:eastAsia="Times New Roman" w:hAnsi="Arial" w:cs="Arial"/>
          <w:bCs/>
        </w:rPr>
        <w:tab/>
      </w:r>
    </w:p>
    <w:p w14:paraId="720D6B0D" w14:textId="51D466B7" w:rsidR="00594678" w:rsidRDefault="00B76D87" w:rsidP="00A55517">
      <w:pPr>
        <w:pStyle w:val="ListParagraph"/>
        <w:widowControl w:val="0"/>
        <w:numPr>
          <w:ilvl w:val="0"/>
          <w:numId w:val="1"/>
        </w:numPr>
        <w:tabs>
          <w:tab w:val="left" w:pos="142"/>
          <w:tab w:val="left" w:pos="851"/>
        </w:tabs>
        <w:overflowPunct w:val="0"/>
        <w:autoSpaceDE w:val="0"/>
        <w:autoSpaceDN w:val="0"/>
        <w:adjustRightInd w:val="0"/>
        <w:spacing w:after="0"/>
        <w:ind w:right="-567"/>
        <w:rPr>
          <w:rFonts w:ascii="Arial" w:eastAsia="Times New Roman" w:hAnsi="Arial" w:cs="Arial"/>
          <w:b/>
        </w:rPr>
      </w:pPr>
      <w:r>
        <w:rPr>
          <w:rFonts w:ascii="Arial" w:eastAsia="Times New Roman" w:hAnsi="Arial" w:cs="Arial"/>
          <w:b/>
        </w:rPr>
        <w:t>RESIGNATION OF COUNCILLORS</w:t>
      </w:r>
    </w:p>
    <w:p w14:paraId="4A5A7016" w14:textId="04CEF4B7" w:rsidR="00B76D87" w:rsidRPr="00B76D87" w:rsidRDefault="00B76D87" w:rsidP="00B76D87">
      <w:pPr>
        <w:pStyle w:val="ListParagraph"/>
        <w:widowControl w:val="0"/>
        <w:tabs>
          <w:tab w:val="left" w:pos="142"/>
          <w:tab w:val="left" w:pos="851"/>
        </w:tabs>
        <w:overflowPunct w:val="0"/>
        <w:autoSpaceDE w:val="0"/>
        <w:autoSpaceDN w:val="0"/>
        <w:adjustRightInd w:val="0"/>
        <w:spacing w:after="0"/>
        <w:ind w:left="502" w:right="-567"/>
        <w:rPr>
          <w:rFonts w:ascii="Arial" w:eastAsia="Times New Roman" w:hAnsi="Arial" w:cs="Arial"/>
          <w:bCs/>
        </w:rPr>
      </w:pPr>
      <w:r>
        <w:rPr>
          <w:rFonts w:ascii="Arial" w:eastAsia="Times New Roman" w:hAnsi="Arial" w:cs="Arial"/>
          <w:bCs/>
        </w:rPr>
        <w:t>To note that following the resignation of two councillors (Mrs McKenna and Martin Sweeney) Councillors to consider and agree on the following:</w:t>
      </w:r>
    </w:p>
    <w:p w14:paraId="0EF2AD8B" w14:textId="77777777" w:rsidR="00B76D87" w:rsidRPr="001C0F42" w:rsidRDefault="00B76D87" w:rsidP="00B76D87">
      <w:pPr>
        <w:widowControl w:val="0"/>
        <w:tabs>
          <w:tab w:val="left" w:pos="142"/>
          <w:tab w:val="left" w:pos="851"/>
        </w:tabs>
        <w:overflowPunct w:val="0"/>
        <w:autoSpaceDE w:val="0"/>
        <w:autoSpaceDN w:val="0"/>
        <w:adjustRightInd w:val="0"/>
        <w:spacing w:after="0"/>
        <w:ind w:right="-567"/>
        <w:rPr>
          <w:rFonts w:ascii="Arial" w:eastAsia="Times New Roman" w:hAnsi="Arial" w:cs="Arial"/>
          <w:b/>
        </w:rPr>
      </w:pPr>
      <w:r>
        <w:rPr>
          <w:rFonts w:ascii="Arial" w:eastAsia="Times New Roman" w:hAnsi="Arial" w:cs="Arial"/>
          <w:bCs/>
        </w:rPr>
        <w:tab/>
      </w:r>
      <w:r>
        <w:rPr>
          <w:rFonts w:ascii="Arial" w:eastAsia="Times New Roman" w:hAnsi="Arial" w:cs="Arial"/>
          <w:bCs/>
        </w:rPr>
        <w:tab/>
      </w:r>
      <w:r w:rsidR="00594678" w:rsidRPr="001C0F42">
        <w:rPr>
          <w:rFonts w:ascii="Arial" w:eastAsia="Times New Roman" w:hAnsi="Arial" w:cs="Arial"/>
          <w:b/>
        </w:rPr>
        <w:t>Following the resignation of Martin Sweeney</w:t>
      </w:r>
    </w:p>
    <w:p w14:paraId="607D95F8" w14:textId="3FAF34A8" w:rsidR="00594678" w:rsidRPr="00B76D87" w:rsidRDefault="00B76D87" w:rsidP="00B76D87">
      <w:pPr>
        <w:pStyle w:val="ListParagraph"/>
        <w:widowControl w:val="0"/>
        <w:numPr>
          <w:ilvl w:val="0"/>
          <w:numId w:val="7"/>
        </w:numPr>
        <w:tabs>
          <w:tab w:val="left" w:pos="142"/>
          <w:tab w:val="left" w:pos="851"/>
        </w:tabs>
        <w:overflowPunct w:val="0"/>
        <w:autoSpaceDE w:val="0"/>
        <w:autoSpaceDN w:val="0"/>
        <w:adjustRightInd w:val="0"/>
        <w:spacing w:after="0"/>
        <w:ind w:right="-567"/>
        <w:rPr>
          <w:rFonts w:ascii="Arial" w:eastAsia="Times New Roman" w:hAnsi="Arial" w:cs="Arial"/>
          <w:bCs/>
        </w:rPr>
      </w:pPr>
      <w:r>
        <w:rPr>
          <w:rFonts w:ascii="Arial" w:eastAsia="Times New Roman" w:hAnsi="Arial" w:cs="Arial"/>
          <w:bCs/>
        </w:rPr>
        <w:t>T</w:t>
      </w:r>
      <w:r w:rsidR="00594678" w:rsidRPr="00B76D87">
        <w:rPr>
          <w:rFonts w:ascii="Arial" w:eastAsia="Times New Roman" w:hAnsi="Arial" w:cs="Arial"/>
          <w:bCs/>
        </w:rPr>
        <w:t>o consider an additional signatory for Unity Bank.</w:t>
      </w:r>
    </w:p>
    <w:p w14:paraId="545578CD" w14:textId="01830482" w:rsidR="00B76D87" w:rsidRDefault="00B76D87" w:rsidP="00B76D87">
      <w:pPr>
        <w:pStyle w:val="ListParagraph"/>
        <w:widowControl w:val="0"/>
        <w:numPr>
          <w:ilvl w:val="0"/>
          <w:numId w:val="7"/>
        </w:numPr>
        <w:tabs>
          <w:tab w:val="left" w:pos="142"/>
          <w:tab w:val="left" w:pos="851"/>
        </w:tabs>
        <w:overflowPunct w:val="0"/>
        <w:autoSpaceDE w:val="0"/>
        <w:autoSpaceDN w:val="0"/>
        <w:adjustRightInd w:val="0"/>
        <w:spacing w:after="0"/>
        <w:ind w:right="-567"/>
        <w:rPr>
          <w:rFonts w:ascii="Arial" w:eastAsia="Times New Roman" w:hAnsi="Arial" w:cs="Arial"/>
          <w:bCs/>
        </w:rPr>
      </w:pPr>
      <w:r>
        <w:rPr>
          <w:rFonts w:ascii="Arial" w:eastAsia="Times New Roman" w:hAnsi="Arial" w:cs="Arial"/>
          <w:bCs/>
        </w:rPr>
        <w:t xml:space="preserve">Both the Municipal Charities and Ex Servicemen’s Club have been advised and </w:t>
      </w:r>
      <w:r w:rsidR="001C0F42">
        <w:rPr>
          <w:rFonts w:ascii="Arial" w:eastAsia="Times New Roman" w:hAnsi="Arial" w:cs="Arial"/>
          <w:bCs/>
        </w:rPr>
        <w:t xml:space="preserve">Councillors </w:t>
      </w:r>
      <w:r>
        <w:rPr>
          <w:rFonts w:ascii="Arial" w:eastAsia="Times New Roman" w:hAnsi="Arial" w:cs="Arial"/>
          <w:bCs/>
        </w:rPr>
        <w:t>to consider a Councillor to be appointed to the Ex-Servicemen’s Club at their request.</w:t>
      </w:r>
    </w:p>
    <w:p w14:paraId="7D3A9A86" w14:textId="059EA4BB" w:rsidR="00B76D87" w:rsidRDefault="00B76D87" w:rsidP="00B76D87">
      <w:pPr>
        <w:pStyle w:val="ListParagraph"/>
        <w:widowControl w:val="0"/>
        <w:numPr>
          <w:ilvl w:val="0"/>
          <w:numId w:val="7"/>
        </w:numPr>
        <w:tabs>
          <w:tab w:val="left" w:pos="142"/>
          <w:tab w:val="left" w:pos="851"/>
        </w:tabs>
        <w:overflowPunct w:val="0"/>
        <w:autoSpaceDE w:val="0"/>
        <w:autoSpaceDN w:val="0"/>
        <w:adjustRightInd w:val="0"/>
        <w:spacing w:after="0"/>
        <w:ind w:right="-567"/>
        <w:rPr>
          <w:rFonts w:ascii="Arial" w:eastAsia="Times New Roman" w:hAnsi="Arial" w:cs="Arial"/>
          <w:bCs/>
        </w:rPr>
      </w:pPr>
      <w:r>
        <w:rPr>
          <w:rFonts w:ascii="Arial" w:eastAsia="Times New Roman" w:hAnsi="Arial" w:cs="Arial"/>
          <w:bCs/>
        </w:rPr>
        <w:t xml:space="preserve">To consider the </w:t>
      </w:r>
      <w:r w:rsidR="001C0F42">
        <w:rPr>
          <w:rFonts w:ascii="Arial" w:eastAsia="Times New Roman" w:hAnsi="Arial" w:cs="Arial"/>
          <w:bCs/>
        </w:rPr>
        <w:t>first-choice</w:t>
      </w:r>
      <w:r>
        <w:rPr>
          <w:rFonts w:ascii="Arial" w:eastAsia="Times New Roman" w:hAnsi="Arial" w:cs="Arial"/>
          <w:bCs/>
        </w:rPr>
        <w:t xml:space="preserve"> requests for appointment to the Personnel Committee</w:t>
      </w:r>
    </w:p>
    <w:p w14:paraId="7649B608" w14:textId="6E820414" w:rsidR="00B76D87" w:rsidRPr="001C0F42" w:rsidRDefault="00632E1E" w:rsidP="00B76D87">
      <w:pPr>
        <w:pStyle w:val="ListParagraph"/>
        <w:widowControl w:val="0"/>
        <w:tabs>
          <w:tab w:val="left" w:pos="142"/>
          <w:tab w:val="left" w:pos="851"/>
        </w:tabs>
        <w:overflowPunct w:val="0"/>
        <w:autoSpaceDE w:val="0"/>
        <w:autoSpaceDN w:val="0"/>
        <w:adjustRightInd w:val="0"/>
        <w:spacing w:after="0"/>
        <w:ind w:left="862" w:right="-567"/>
        <w:rPr>
          <w:rFonts w:ascii="Arial" w:eastAsia="Times New Roman" w:hAnsi="Arial" w:cs="Arial"/>
          <w:b/>
        </w:rPr>
      </w:pPr>
      <w:r>
        <w:rPr>
          <w:rFonts w:ascii="Arial" w:eastAsia="Times New Roman" w:hAnsi="Arial" w:cs="Arial"/>
          <w:b/>
        </w:rPr>
        <w:t>Building and Amenities Committee vacancies</w:t>
      </w:r>
    </w:p>
    <w:p w14:paraId="301C3B91" w14:textId="0F87C0C8" w:rsidR="00B76D87" w:rsidRDefault="00B76D87" w:rsidP="00B76D87">
      <w:pPr>
        <w:pStyle w:val="ListParagraph"/>
        <w:widowControl w:val="0"/>
        <w:numPr>
          <w:ilvl w:val="0"/>
          <w:numId w:val="7"/>
        </w:numPr>
        <w:tabs>
          <w:tab w:val="left" w:pos="142"/>
          <w:tab w:val="left" w:pos="851"/>
        </w:tabs>
        <w:overflowPunct w:val="0"/>
        <w:autoSpaceDE w:val="0"/>
        <w:autoSpaceDN w:val="0"/>
        <w:adjustRightInd w:val="0"/>
        <w:spacing w:after="0"/>
        <w:ind w:right="-567"/>
        <w:rPr>
          <w:rFonts w:ascii="Arial" w:eastAsia="Times New Roman" w:hAnsi="Arial" w:cs="Arial"/>
          <w:bCs/>
        </w:rPr>
      </w:pPr>
      <w:r>
        <w:rPr>
          <w:rFonts w:ascii="Arial" w:eastAsia="Times New Roman" w:hAnsi="Arial" w:cs="Arial"/>
          <w:bCs/>
        </w:rPr>
        <w:t>To note that at the May Annual Statutory Meeting that Cllr Beach had requested to be first refusal on appointment to the Buildings and Amenities Committee should a vacancy arise</w:t>
      </w:r>
      <w:r w:rsidR="00632E1E">
        <w:rPr>
          <w:rFonts w:ascii="Arial" w:eastAsia="Times New Roman" w:hAnsi="Arial" w:cs="Arial"/>
          <w:bCs/>
        </w:rPr>
        <w:t xml:space="preserve"> and that Maria was appointed as a substitute for the meeting held on 6</w:t>
      </w:r>
      <w:r w:rsidR="00632E1E" w:rsidRPr="00632E1E">
        <w:rPr>
          <w:rFonts w:ascii="Arial" w:eastAsia="Times New Roman" w:hAnsi="Arial" w:cs="Arial"/>
          <w:bCs/>
          <w:vertAlign w:val="superscript"/>
        </w:rPr>
        <w:t>th</w:t>
      </w:r>
      <w:r w:rsidR="00632E1E">
        <w:rPr>
          <w:rFonts w:ascii="Arial" w:eastAsia="Times New Roman" w:hAnsi="Arial" w:cs="Arial"/>
          <w:bCs/>
        </w:rPr>
        <w:t xml:space="preserve"> October.</w:t>
      </w:r>
    </w:p>
    <w:p w14:paraId="778D3BBF" w14:textId="0DFD4906" w:rsidR="00632E1E" w:rsidRDefault="00632E1E" w:rsidP="00B76D87">
      <w:pPr>
        <w:pStyle w:val="ListParagraph"/>
        <w:widowControl w:val="0"/>
        <w:numPr>
          <w:ilvl w:val="0"/>
          <w:numId w:val="7"/>
        </w:numPr>
        <w:tabs>
          <w:tab w:val="left" w:pos="142"/>
          <w:tab w:val="left" w:pos="851"/>
        </w:tabs>
        <w:overflowPunct w:val="0"/>
        <w:autoSpaceDE w:val="0"/>
        <w:autoSpaceDN w:val="0"/>
        <w:adjustRightInd w:val="0"/>
        <w:spacing w:after="0"/>
        <w:ind w:right="-567"/>
        <w:rPr>
          <w:rFonts w:ascii="Arial" w:eastAsia="Times New Roman" w:hAnsi="Arial" w:cs="Arial"/>
          <w:bCs/>
        </w:rPr>
      </w:pPr>
      <w:r>
        <w:rPr>
          <w:rFonts w:ascii="Arial" w:eastAsia="Times New Roman" w:hAnsi="Arial" w:cs="Arial"/>
          <w:bCs/>
        </w:rPr>
        <w:t xml:space="preserve">To consider </w:t>
      </w:r>
      <w:r w:rsidR="00B22CFA">
        <w:rPr>
          <w:rFonts w:ascii="Arial" w:eastAsia="Times New Roman" w:hAnsi="Arial" w:cs="Arial"/>
          <w:bCs/>
        </w:rPr>
        <w:t xml:space="preserve">all </w:t>
      </w:r>
      <w:r>
        <w:rPr>
          <w:rFonts w:ascii="Arial" w:eastAsia="Times New Roman" w:hAnsi="Arial" w:cs="Arial"/>
          <w:bCs/>
        </w:rPr>
        <w:t xml:space="preserve">requests for the appointment to vacancies on Buildings and Amenities </w:t>
      </w:r>
      <w:r w:rsidR="00B22CFA">
        <w:rPr>
          <w:rFonts w:ascii="Arial" w:eastAsia="Times New Roman" w:hAnsi="Arial" w:cs="Arial"/>
          <w:bCs/>
        </w:rPr>
        <w:t>Committee.         (2 vacancies)</w:t>
      </w:r>
    </w:p>
    <w:p w14:paraId="1B3553DB" w14:textId="77777777" w:rsidR="00594678" w:rsidRPr="00594678" w:rsidRDefault="00594678" w:rsidP="00594678">
      <w:pPr>
        <w:pStyle w:val="ListParagraph"/>
        <w:widowControl w:val="0"/>
        <w:tabs>
          <w:tab w:val="left" w:pos="142"/>
          <w:tab w:val="left" w:pos="851"/>
        </w:tabs>
        <w:overflowPunct w:val="0"/>
        <w:autoSpaceDE w:val="0"/>
        <w:autoSpaceDN w:val="0"/>
        <w:adjustRightInd w:val="0"/>
        <w:spacing w:after="0"/>
        <w:ind w:left="502" w:right="-567"/>
        <w:rPr>
          <w:rFonts w:ascii="Arial" w:eastAsia="Times New Roman" w:hAnsi="Arial" w:cs="Arial"/>
          <w:b/>
        </w:rPr>
      </w:pPr>
    </w:p>
    <w:p w14:paraId="4C6F5F88" w14:textId="1C653776" w:rsidR="00A55517" w:rsidRPr="00A55517" w:rsidRDefault="00A55517" w:rsidP="00A55517">
      <w:pPr>
        <w:pStyle w:val="ListParagraph"/>
        <w:widowControl w:val="0"/>
        <w:numPr>
          <w:ilvl w:val="0"/>
          <w:numId w:val="1"/>
        </w:numPr>
        <w:tabs>
          <w:tab w:val="left" w:pos="142"/>
          <w:tab w:val="left" w:pos="851"/>
        </w:tabs>
        <w:overflowPunct w:val="0"/>
        <w:autoSpaceDE w:val="0"/>
        <w:autoSpaceDN w:val="0"/>
        <w:adjustRightInd w:val="0"/>
        <w:spacing w:after="0"/>
        <w:ind w:right="-567"/>
        <w:rPr>
          <w:rFonts w:ascii="Arial" w:eastAsia="Times New Roman" w:hAnsi="Arial" w:cs="Arial"/>
          <w:bCs/>
        </w:rPr>
      </w:pPr>
      <w:r w:rsidRPr="00A55517">
        <w:rPr>
          <w:rFonts w:ascii="Arial" w:eastAsia="Times New Roman" w:hAnsi="Arial" w:cs="Arial"/>
          <w:b/>
          <w:bCs/>
        </w:rPr>
        <w:t>LOCAL GOVERNMENT SERVICES PAY AGREEMENT 2025/26</w:t>
      </w:r>
      <w:r>
        <w:rPr>
          <w:rFonts w:ascii="Arial" w:eastAsia="Times New Roman" w:hAnsi="Arial" w:cs="Arial"/>
          <w:b/>
          <w:bCs/>
        </w:rPr>
        <w:t xml:space="preserve"> (enclosure)</w:t>
      </w:r>
    </w:p>
    <w:p w14:paraId="018DD36D" w14:textId="0A7A9683" w:rsidR="00A55517" w:rsidRDefault="003A5AF0" w:rsidP="004756F0">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r>
        <w:rPr>
          <w:rFonts w:ascii="Arial" w:eastAsia="Times New Roman" w:hAnsi="Arial" w:cs="Arial"/>
          <w:bCs/>
        </w:rPr>
        <w:t>Councillors to note that t</w:t>
      </w:r>
      <w:r w:rsidR="00A55517" w:rsidRPr="00A55517">
        <w:rPr>
          <w:rFonts w:ascii="Arial" w:eastAsia="Times New Roman" w:hAnsi="Arial" w:cs="Arial"/>
          <w:bCs/>
        </w:rPr>
        <w:t xml:space="preserve">he National Joint Council for Local Government Services (NJC) has reached an agreement on rates of pay applicable from 1 April 2025 to 31 March 2026. </w:t>
      </w:r>
      <w:r w:rsidR="00A55517">
        <w:rPr>
          <w:rFonts w:ascii="Arial" w:eastAsia="Times New Roman" w:hAnsi="Arial" w:cs="Arial"/>
          <w:bCs/>
        </w:rPr>
        <w:t>They</w:t>
      </w:r>
      <w:r w:rsidR="00A55517" w:rsidRPr="00A55517">
        <w:rPr>
          <w:rFonts w:ascii="Arial" w:eastAsia="Times New Roman" w:hAnsi="Arial" w:cs="Arial"/>
          <w:bCs/>
        </w:rPr>
        <w:t xml:space="preserve"> encourage employers to implement this pay award as soon as possible.</w:t>
      </w:r>
      <w:r w:rsidR="00A55517">
        <w:rPr>
          <w:rFonts w:ascii="Arial" w:eastAsia="Times New Roman" w:hAnsi="Arial" w:cs="Arial"/>
          <w:bCs/>
        </w:rPr>
        <w:t xml:space="preserve"> </w:t>
      </w:r>
      <w:r w:rsidR="00A55517" w:rsidRPr="00A55517">
        <w:rPr>
          <w:rFonts w:ascii="Arial" w:eastAsia="Times New Roman" w:hAnsi="Arial" w:cs="Arial"/>
          <w:bCs/>
        </w:rPr>
        <w:t xml:space="preserve">These should be retrospectively applied from 1 April 2025. </w:t>
      </w:r>
    </w:p>
    <w:p w14:paraId="78E05B59" w14:textId="77777777" w:rsidR="00A55517" w:rsidRPr="00A55517" w:rsidRDefault="00A55517" w:rsidP="004756F0">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p>
    <w:p w14:paraId="149DAEB5" w14:textId="5F5A6CEE" w:rsidR="00AA1193" w:rsidRDefault="005861AD" w:rsidP="00AA1193">
      <w:pPr>
        <w:pStyle w:val="ListParagraph"/>
        <w:widowControl w:val="0"/>
        <w:numPr>
          <w:ilvl w:val="0"/>
          <w:numId w:val="1"/>
        </w:numPr>
        <w:tabs>
          <w:tab w:val="left" w:pos="142"/>
          <w:tab w:val="left" w:pos="851"/>
        </w:tabs>
        <w:overflowPunct w:val="0"/>
        <w:autoSpaceDE w:val="0"/>
        <w:autoSpaceDN w:val="0"/>
        <w:adjustRightInd w:val="0"/>
        <w:spacing w:after="0" w:line="240" w:lineRule="auto"/>
        <w:ind w:right="-567"/>
        <w:rPr>
          <w:rFonts w:ascii="Arial" w:eastAsia="Times New Roman" w:hAnsi="Arial" w:cs="Arial"/>
          <w:bCs/>
        </w:rPr>
      </w:pPr>
      <w:r>
        <w:rPr>
          <w:rFonts w:ascii="Arial" w:eastAsia="Times New Roman" w:hAnsi="Arial" w:cs="Arial"/>
          <w:b/>
        </w:rPr>
        <w:t>STAFF APPRAISALS</w:t>
      </w:r>
    </w:p>
    <w:p w14:paraId="11D174E9" w14:textId="0969EE73" w:rsidR="00AA1193" w:rsidRPr="00AA1193" w:rsidRDefault="00AA1193" w:rsidP="00AA1193">
      <w:pPr>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
          <w:i/>
          <w:iCs/>
        </w:rPr>
      </w:pPr>
      <w:r w:rsidRPr="00AA1193">
        <w:rPr>
          <w:rFonts w:ascii="Arial" w:eastAsia="Times New Roman" w:hAnsi="Arial" w:cs="Arial"/>
          <w:b/>
          <w:i/>
          <w:iCs/>
        </w:rPr>
        <w:t>To note that appraisals rescheduled to 22</w:t>
      </w:r>
      <w:r w:rsidRPr="00AA1193">
        <w:rPr>
          <w:rFonts w:ascii="Arial" w:eastAsia="Times New Roman" w:hAnsi="Arial" w:cs="Arial"/>
          <w:b/>
          <w:i/>
          <w:iCs/>
          <w:vertAlign w:val="superscript"/>
        </w:rPr>
        <w:t>nd</w:t>
      </w:r>
      <w:r w:rsidRPr="00AA1193">
        <w:rPr>
          <w:rFonts w:ascii="Arial" w:eastAsia="Times New Roman" w:hAnsi="Arial" w:cs="Arial"/>
          <w:b/>
          <w:i/>
          <w:iCs/>
        </w:rPr>
        <w:t xml:space="preserve"> October and a short meeting will take place if required</w:t>
      </w:r>
    </w:p>
    <w:p w14:paraId="64084AC3" w14:textId="77777777" w:rsidR="005861AD" w:rsidRDefault="005861AD" w:rsidP="005861AD">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
        </w:rPr>
      </w:pPr>
    </w:p>
    <w:p w14:paraId="4F2601EE" w14:textId="23EAB68F" w:rsidR="00A3108B" w:rsidRDefault="00A3108B" w:rsidP="00DA1B5E">
      <w:pPr>
        <w:pStyle w:val="ListParagraph"/>
        <w:widowControl w:val="0"/>
        <w:numPr>
          <w:ilvl w:val="0"/>
          <w:numId w:val="1"/>
        </w:numPr>
        <w:tabs>
          <w:tab w:val="left" w:pos="142"/>
          <w:tab w:val="left" w:pos="851"/>
        </w:tabs>
        <w:overflowPunct w:val="0"/>
        <w:autoSpaceDE w:val="0"/>
        <w:autoSpaceDN w:val="0"/>
        <w:adjustRightInd w:val="0"/>
        <w:spacing w:after="0" w:line="240" w:lineRule="auto"/>
        <w:ind w:right="-567"/>
        <w:rPr>
          <w:rFonts w:ascii="Arial" w:eastAsia="Times New Roman" w:hAnsi="Arial" w:cs="Arial"/>
          <w:b/>
        </w:rPr>
      </w:pPr>
      <w:r>
        <w:rPr>
          <w:rFonts w:ascii="Arial" w:eastAsia="Times New Roman" w:hAnsi="Arial" w:cs="Arial"/>
          <w:b/>
        </w:rPr>
        <w:t>STAFFING MATTERS</w:t>
      </w:r>
      <w:r w:rsidR="009A55C0">
        <w:rPr>
          <w:rFonts w:ascii="Arial" w:eastAsia="Times New Roman" w:hAnsi="Arial" w:cs="Arial"/>
          <w:b/>
        </w:rPr>
        <w:t xml:space="preserve"> </w:t>
      </w:r>
    </w:p>
    <w:p w14:paraId="0A87433C" w14:textId="61A923DA" w:rsidR="006746C8" w:rsidRDefault="00B0504D" w:rsidP="00B0504D">
      <w:pPr>
        <w:pStyle w:val="ListParagraph"/>
        <w:widowControl w:val="0"/>
        <w:numPr>
          <w:ilvl w:val="0"/>
          <w:numId w:val="4"/>
        </w:numPr>
        <w:tabs>
          <w:tab w:val="left" w:pos="142"/>
          <w:tab w:val="left" w:pos="851"/>
        </w:tabs>
        <w:overflowPunct w:val="0"/>
        <w:autoSpaceDE w:val="0"/>
        <w:autoSpaceDN w:val="0"/>
        <w:adjustRightInd w:val="0"/>
        <w:spacing w:after="0" w:line="240" w:lineRule="auto"/>
        <w:ind w:right="-567"/>
        <w:rPr>
          <w:rFonts w:ascii="Arial" w:eastAsia="Times New Roman" w:hAnsi="Arial" w:cs="Arial"/>
          <w:bCs/>
        </w:rPr>
      </w:pPr>
      <w:r w:rsidRPr="00B0504D">
        <w:rPr>
          <w:rFonts w:ascii="Arial" w:eastAsia="Times New Roman" w:hAnsi="Arial" w:cs="Arial"/>
          <w:bCs/>
        </w:rPr>
        <w:t xml:space="preserve">Chairman to report on follow up progress meeting </w:t>
      </w:r>
      <w:r w:rsidR="00800B87">
        <w:rPr>
          <w:rFonts w:ascii="Arial" w:eastAsia="Times New Roman" w:hAnsi="Arial" w:cs="Arial"/>
          <w:bCs/>
        </w:rPr>
        <w:t>with member of staff</w:t>
      </w:r>
      <w:r w:rsidR="001C0F42">
        <w:rPr>
          <w:rFonts w:ascii="Arial" w:eastAsia="Times New Roman" w:hAnsi="Arial" w:cs="Arial"/>
          <w:bCs/>
        </w:rPr>
        <w:t xml:space="preserve"> – Councillors to consider </w:t>
      </w:r>
      <w:r w:rsidR="00AA1193">
        <w:rPr>
          <w:rFonts w:ascii="Arial" w:eastAsia="Times New Roman" w:hAnsi="Arial" w:cs="Arial"/>
          <w:bCs/>
        </w:rPr>
        <w:t xml:space="preserve">and </w:t>
      </w:r>
      <w:r w:rsidR="001C0F42">
        <w:rPr>
          <w:rFonts w:ascii="Arial" w:eastAsia="Times New Roman" w:hAnsi="Arial" w:cs="Arial"/>
          <w:bCs/>
        </w:rPr>
        <w:t>agree on any action.</w:t>
      </w:r>
    </w:p>
    <w:p w14:paraId="2D61348C" w14:textId="347AFB97" w:rsidR="005861AD" w:rsidRDefault="005861AD" w:rsidP="00B0504D">
      <w:pPr>
        <w:pStyle w:val="ListParagraph"/>
        <w:widowControl w:val="0"/>
        <w:numPr>
          <w:ilvl w:val="0"/>
          <w:numId w:val="4"/>
        </w:numPr>
        <w:tabs>
          <w:tab w:val="left" w:pos="142"/>
          <w:tab w:val="left" w:pos="851"/>
        </w:tabs>
        <w:overflowPunct w:val="0"/>
        <w:autoSpaceDE w:val="0"/>
        <w:autoSpaceDN w:val="0"/>
        <w:adjustRightInd w:val="0"/>
        <w:spacing w:after="0" w:line="240" w:lineRule="auto"/>
        <w:ind w:right="-567"/>
        <w:rPr>
          <w:rFonts w:ascii="Arial" w:eastAsia="Times New Roman" w:hAnsi="Arial" w:cs="Arial"/>
          <w:bCs/>
        </w:rPr>
      </w:pPr>
      <w:r>
        <w:rPr>
          <w:rFonts w:ascii="Arial" w:eastAsia="Times New Roman" w:hAnsi="Arial" w:cs="Arial"/>
          <w:bCs/>
        </w:rPr>
        <w:t>To review cost per hour</w:t>
      </w:r>
      <w:r w:rsidR="00A55517">
        <w:rPr>
          <w:rFonts w:ascii="Arial" w:eastAsia="Times New Roman" w:hAnsi="Arial" w:cs="Arial"/>
          <w:bCs/>
        </w:rPr>
        <w:t xml:space="preserve"> </w:t>
      </w:r>
      <w:r w:rsidR="001C0F42">
        <w:rPr>
          <w:rFonts w:ascii="Arial" w:eastAsia="Times New Roman" w:hAnsi="Arial" w:cs="Arial"/>
          <w:bCs/>
        </w:rPr>
        <w:t>for contractor’s time on jobs</w:t>
      </w:r>
      <w:r w:rsidR="00B22CFA">
        <w:rPr>
          <w:rFonts w:ascii="Arial" w:eastAsia="Times New Roman" w:hAnsi="Arial" w:cs="Arial"/>
          <w:bCs/>
        </w:rPr>
        <w:t xml:space="preserve"> and allocation of works within this budget head</w:t>
      </w:r>
    </w:p>
    <w:p w14:paraId="4A9B3156" w14:textId="72B378F5" w:rsidR="005861AD" w:rsidRDefault="000E1569" w:rsidP="00B0504D">
      <w:pPr>
        <w:pStyle w:val="ListParagraph"/>
        <w:widowControl w:val="0"/>
        <w:numPr>
          <w:ilvl w:val="0"/>
          <w:numId w:val="4"/>
        </w:numPr>
        <w:tabs>
          <w:tab w:val="left" w:pos="142"/>
          <w:tab w:val="left" w:pos="851"/>
        </w:tabs>
        <w:overflowPunct w:val="0"/>
        <w:autoSpaceDE w:val="0"/>
        <w:autoSpaceDN w:val="0"/>
        <w:adjustRightInd w:val="0"/>
        <w:spacing w:after="0" w:line="240" w:lineRule="auto"/>
        <w:ind w:right="-567"/>
        <w:rPr>
          <w:rFonts w:ascii="Arial" w:eastAsia="Times New Roman" w:hAnsi="Arial" w:cs="Arial"/>
          <w:bCs/>
        </w:rPr>
      </w:pPr>
      <w:r>
        <w:rPr>
          <w:rFonts w:ascii="Arial" w:eastAsia="Times New Roman" w:hAnsi="Arial" w:cs="Arial"/>
          <w:bCs/>
        </w:rPr>
        <w:t>Review of Staff working</w:t>
      </w:r>
      <w:r w:rsidR="004E1977">
        <w:rPr>
          <w:rFonts w:ascii="Arial" w:eastAsia="Times New Roman" w:hAnsi="Arial" w:cs="Arial"/>
          <w:bCs/>
        </w:rPr>
        <w:t xml:space="preserve"> </w:t>
      </w:r>
      <w:r w:rsidR="005861AD">
        <w:rPr>
          <w:rFonts w:ascii="Arial" w:eastAsia="Times New Roman" w:hAnsi="Arial" w:cs="Arial"/>
          <w:bCs/>
        </w:rPr>
        <w:t>hours and TOIL review – to consider the allocation of hours (</w:t>
      </w:r>
      <w:r w:rsidR="004E1977">
        <w:rPr>
          <w:rFonts w:ascii="Arial" w:eastAsia="Times New Roman" w:hAnsi="Arial" w:cs="Arial"/>
          <w:bCs/>
        </w:rPr>
        <w:t xml:space="preserve">this matter </w:t>
      </w:r>
      <w:r w:rsidR="005861AD">
        <w:rPr>
          <w:rFonts w:ascii="Arial" w:eastAsia="Times New Roman" w:hAnsi="Arial" w:cs="Arial"/>
          <w:bCs/>
        </w:rPr>
        <w:t xml:space="preserve">previously raised at the June meeting </w:t>
      </w:r>
      <w:r w:rsidR="004E1977">
        <w:rPr>
          <w:rFonts w:ascii="Arial" w:eastAsia="Times New Roman" w:hAnsi="Arial" w:cs="Arial"/>
          <w:bCs/>
        </w:rPr>
        <w:t xml:space="preserve">by a Councillor </w:t>
      </w:r>
      <w:r w:rsidR="005861AD">
        <w:rPr>
          <w:rFonts w:ascii="Arial" w:eastAsia="Times New Roman" w:hAnsi="Arial" w:cs="Arial"/>
          <w:bCs/>
        </w:rPr>
        <w:t>and agreed to be an agenda item for discussion)</w:t>
      </w:r>
    </w:p>
    <w:p w14:paraId="5C42C515" w14:textId="4201C950" w:rsidR="005861AD" w:rsidRDefault="005861AD" w:rsidP="00B0504D">
      <w:pPr>
        <w:pStyle w:val="ListParagraph"/>
        <w:widowControl w:val="0"/>
        <w:numPr>
          <w:ilvl w:val="0"/>
          <w:numId w:val="4"/>
        </w:numPr>
        <w:tabs>
          <w:tab w:val="left" w:pos="142"/>
          <w:tab w:val="left" w:pos="851"/>
        </w:tabs>
        <w:overflowPunct w:val="0"/>
        <w:autoSpaceDE w:val="0"/>
        <w:autoSpaceDN w:val="0"/>
        <w:adjustRightInd w:val="0"/>
        <w:spacing w:after="0" w:line="240" w:lineRule="auto"/>
        <w:ind w:right="-567"/>
        <w:rPr>
          <w:rFonts w:ascii="Arial" w:eastAsia="Times New Roman" w:hAnsi="Arial" w:cs="Arial"/>
          <w:bCs/>
        </w:rPr>
      </w:pPr>
      <w:r>
        <w:rPr>
          <w:rFonts w:ascii="Arial" w:eastAsia="Times New Roman" w:hAnsi="Arial" w:cs="Arial"/>
          <w:bCs/>
        </w:rPr>
        <w:t>Review of Officer time allocated to Councillor led community events.</w:t>
      </w:r>
    </w:p>
    <w:p w14:paraId="56714A49" w14:textId="77777777" w:rsidR="004069A1" w:rsidRDefault="004069A1" w:rsidP="004069A1">
      <w:pPr>
        <w:pStyle w:val="ListParagraph"/>
        <w:widowControl w:val="0"/>
        <w:tabs>
          <w:tab w:val="left" w:pos="142"/>
          <w:tab w:val="left" w:pos="851"/>
        </w:tabs>
        <w:overflowPunct w:val="0"/>
        <w:autoSpaceDE w:val="0"/>
        <w:autoSpaceDN w:val="0"/>
        <w:adjustRightInd w:val="0"/>
        <w:spacing w:after="0" w:line="240" w:lineRule="auto"/>
        <w:ind w:left="1215" w:right="-567"/>
        <w:rPr>
          <w:rFonts w:ascii="Arial" w:eastAsia="Times New Roman" w:hAnsi="Arial" w:cs="Arial"/>
          <w:bCs/>
        </w:rPr>
      </w:pPr>
    </w:p>
    <w:p w14:paraId="34BA46CD" w14:textId="77777777" w:rsidR="004069A1" w:rsidRDefault="004069A1" w:rsidP="004069A1">
      <w:pPr>
        <w:pStyle w:val="ListParagraph"/>
        <w:widowControl w:val="0"/>
        <w:tabs>
          <w:tab w:val="left" w:pos="142"/>
          <w:tab w:val="left" w:pos="851"/>
        </w:tabs>
        <w:overflowPunct w:val="0"/>
        <w:autoSpaceDE w:val="0"/>
        <w:autoSpaceDN w:val="0"/>
        <w:adjustRightInd w:val="0"/>
        <w:spacing w:after="0" w:line="240" w:lineRule="auto"/>
        <w:ind w:left="1215" w:right="-567"/>
        <w:rPr>
          <w:rFonts w:ascii="Arial" w:eastAsia="Times New Roman" w:hAnsi="Arial" w:cs="Arial"/>
          <w:bCs/>
        </w:rPr>
      </w:pPr>
    </w:p>
    <w:p w14:paraId="1462F2F3" w14:textId="77777777" w:rsidR="004069A1" w:rsidRDefault="004069A1" w:rsidP="004069A1">
      <w:pPr>
        <w:pStyle w:val="ListParagraph"/>
        <w:widowControl w:val="0"/>
        <w:tabs>
          <w:tab w:val="left" w:pos="142"/>
          <w:tab w:val="left" w:pos="851"/>
        </w:tabs>
        <w:overflowPunct w:val="0"/>
        <w:autoSpaceDE w:val="0"/>
        <w:autoSpaceDN w:val="0"/>
        <w:adjustRightInd w:val="0"/>
        <w:spacing w:after="0" w:line="240" w:lineRule="auto"/>
        <w:ind w:left="1215" w:right="-567"/>
        <w:rPr>
          <w:rFonts w:ascii="Arial" w:eastAsia="Times New Roman" w:hAnsi="Arial" w:cs="Arial"/>
          <w:bCs/>
        </w:rPr>
      </w:pPr>
    </w:p>
    <w:p w14:paraId="630B0463" w14:textId="77777777" w:rsidR="004069A1" w:rsidRDefault="004069A1" w:rsidP="004069A1">
      <w:pPr>
        <w:pStyle w:val="ListParagraph"/>
        <w:widowControl w:val="0"/>
        <w:tabs>
          <w:tab w:val="left" w:pos="142"/>
          <w:tab w:val="left" w:pos="851"/>
        </w:tabs>
        <w:overflowPunct w:val="0"/>
        <w:autoSpaceDE w:val="0"/>
        <w:autoSpaceDN w:val="0"/>
        <w:adjustRightInd w:val="0"/>
        <w:spacing w:after="0" w:line="240" w:lineRule="auto"/>
        <w:ind w:left="1215" w:right="-567"/>
        <w:rPr>
          <w:rFonts w:ascii="Arial" w:eastAsia="Times New Roman" w:hAnsi="Arial" w:cs="Arial"/>
          <w:bCs/>
        </w:rPr>
      </w:pPr>
    </w:p>
    <w:p w14:paraId="3650EB90" w14:textId="77777777" w:rsidR="00C571EB" w:rsidRDefault="00C571EB" w:rsidP="004069A1">
      <w:pPr>
        <w:pStyle w:val="ListParagraph"/>
        <w:widowControl w:val="0"/>
        <w:tabs>
          <w:tab w:val="left" w:pos="142"/>
          <w:tab w:val="left" w:pos="851"/>
        </w:tabs>
        <w:overflowPunct w:val="0"/>
        <w:autoSpaceDE w:val="0"/>
        <w:autoSpaceDN w:val="0"/>
        <w:adjustRightInd w:val="0"/>
        <w:spacing w:after="0" w:line="240" w:lineRule="auto"/>
        <w:ind w:left="1215" w:right="-567"/>
        <w:rPr>
          <w:rFonts w:ascii="Arial" w:eastAsia="Times New Roman" w:hAnsi="Arial" w:cs="Arial"/>
          <w:bCs/>
        </w:rPr>
      </w:pPr>
    </w:p>
    <w:p w14:paraId="33FA642D" w14:textId="77777777" w:rsidR="00C335F1" w:rsidRDefault="00C335F1" w:rsidP="00C335F1">
      <w:pPr>
        <w:pStyle w:val="ListParagraph"/>
        <w:widowControl w:val="0"/>
        <w:tabs>
          <w:tab w:val="left" w:pos="142"/>
          <w:tab w:val="left" w:pos="851"/>
        </w:tabs>
        <w:overflowPunct w:val="0"/>
        <w:autoSpaceDE w:val="0"/>
        <w:autoSpaceDN w:val="0"/>
        <w:adjustRightInd w:val="0"/>
        <w:spacing w:after="0" w:line="240" w:lineRule="auto"/>
        <w:ind w:left="1215" w:right="-567"/>
        <w:rPr>
          <w:rFonts w:ascii="Arial" w:eastAsia="Times New Roman" w:hAnsi="Arial" w:cs="Arial"/>
          <w:bCs/>
        </w:rPr>
      </w:pPr>
    </w:p>
    <w:p w14:paraId="1EF7B856" w14:textId="1585A11C" w:rsidR="004E6ABA" w:rsidRDefault="004E6ABA" w:rsidP="00800B87">
      <w:pPr>
        <w:pStyle w:val="ListParagraph"/>
        <w:widowControl w:val="0"/>
        <w:numPr>
          <w:ilvl w:val="0"/>
          <w:numId w:val="1"/>
        </w:numPr>
        <w:tabs>
          <w:tab w:val="left" w:pos="142"/>
          <w:tab w:val="left" w:pos="851"/>
        </w:tabs>
        <w:overflowPunct w:val="0"/>
        <w:autoSpaceDE w:val="0"/>
        <w:autoSpaceDN w:val="0"/>
        <w:adjustRightInd w:val="0"/>
        <w:spacing w:after="0" w:line="240" w:lineRule="auto"/>
        <w:ind w:right="-567"/>
        <w:rPr>
          <w:rFonts w:ascii="Arial" w:eastAsia="Times New Roman" w:hAnsi="Arial" w:cs="Arial"/>
          <w:b/>
        </w:rPr>
      </w:pPr>
      <w:r>
        <w:rPr>
          <w:rFonts w:ascii="Arial" w:eastAsia="Times New Roman" w:hAnsi="Arial" w:cs="Arial"/>
          <w:b/>
        </w:rPr>
        <w:t>IT EQUIPMENT</w:t>
      </w:r>
      <w:r w:rsidR="007A6FB0">
        <w:rPr>
          <w:rFonts w:ascii="Arial" w:eastAsia="Times New Roman" w:hAnsi="Arial" w:cs="Arial"/>
          <w:b/>
        </w:rPr>
        <w:t xml:space="preserve"> (enclosures)</w:t>
      </w:r>
    </w:p>
    <w:p w14:paraId="2330DE75" w14:textId="5E0595A1" w:rsidR="004E6ABA" w:rsidRDefault="004E6ABA" w:rsidP="004E6ABA">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r>
        <w:rPr>
          <w:rFonts w:ascii="Arial" w:eastAsia="Times New Roman" w:hAnsi="Arial" w:cs="Arial"/>
          <w:bCs/>
        </w:rPr>
        <w:t>Councillors to note that the remaining two laptops will need to be upgraded to newer versions and that all Councillors iPads will be unable to be upgraded and will need replacements.  Councillors to consider if small pre-used laptops would be preferred option as there has been difficulty for some Councillors in using iPads</w:t>
      </w:r>
      <w:r w:rsidR="00B22CFA">
        <w:rPr>
          <w:rFonts w:ascii="Arial" w:eastAsia="Times New Roman" w:hAnsi="Arial" w:cs="Arial"/>
          <w:bCs/>
        </w:rPr>
        <w:t xml:space="preserve"> to help inform budget setting for full Council.</w:t>
      </w:r>
    </w:p>
    <w:p w14:paraId="40DCA13E" w14:textId="77777777" w:rsidR="004E6ABA" w:rsidRPr="004E6ABA" w:rsidRDefault="004E6ABA" w:rsidP="004E6ABA">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p>
    <w:p w14:paraId="3FDF92DA" w14:textId="5EFE929E" w:rsidR="00CB5CD7" w:rsidRDefault="00CB5CD7" w:rsidP="00800B87">
      <w:pPr>
        <w:pStyle w:val="ListParagraph"/>
        <w:widowControl w:val="0"/>
        <w:numPr>
          <w:ilvl w:val="0"/>
          <w:numId w:val="1"/>
        </w:numPr>
        <w:tabs>
          <w:tab w:val="left" w:pos="142"/>
          <w:tab w:val="left" w:pos="851"/>
        </w:tabs>
        <w:overflowPunct w:val="0"/>
        <w:autoSpaceDE w:val="0"/>
        <w:autoSpaceDN w:val="0"/>
        <w:adjustRightInd w:val="0"/>
        <w:spacing w:after="0" w:line="240" w:lineRule="auto"/>
        <w:ind w:right="-567"/>
        <w:rPr>
          <w:rFonts w:ascii="Arial" w:eastAsia="Times New Roman" w:hAnsi="Arial" w:cs="Arial"/>
          <w:b/>
        </w:rPr>
      </w:pPr>
      <w:r>
        <w:rPr>
          <w:rFonts w:ascii="Arial" w:eastAsia="Times New Roman" w:hAnsi="Arial" w:cs="Arial"/>
          <w:b/>
        </w:rPr>
        <w:t>DAILY OFFICE EXPENDITURE</w:t>
      </w:r>
    </w:p>
    <w:p w14:paraId="5CF23615" w14:textId="5C62C5BB" w:rsidR="00CB5CD7" w:rsidRDefault="00CB5CD7" w:rsidP="00CB5CD7">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r>
        <w:rPr>
          <w:rFonts w:ascii="Arial" w:eastAsia="Times New Roman" w:hAnsi="Arial" w:cs="Arial"/>
          <w:bCs/>
        </w:rPr>
        <w:t xml:space="preserve">Councillors to consider options for </w:t>
      </w:r>
      <w:r w:rsidR="001C0F42">
        <w:rPr>
          <w:rFonts w:ascii="Arial" w:eastAsia="Times New Roman" w:hAnsi="Arial" w:cs="Arial"/>
          <w:bCs/>
        </w:rPr>
        <w:t>day-to-day</w:t>
      </w:r>
      <w:r>
        <w:rPr>
          <w:rFonts w:ascii="Arial" w:eastAsia="Times New Roman" w:hAnsi="Arial" w:cs="Arial"/>
          <w:bCs/>
        </w:rPr>
        <w:t xml:space="preserve"> cost savings. Think before You Print policy</w:t>
      </w:r>
      <w:r w:rsidR="00B22CFA">
        <w:rPr>
          <w:rFonts w:ascii="Arial" w:eastAsia="Times New Roman" w:hAnsi="Arial" w:cs="Arial"/>
          <w:bCs/>
        </w:rPr>
        <w:t>, turning off heating when not in buildings etc.</w:t>
      </w:r>
    </w:p>
    <w:p w14:paraId="2D21DA41" w14:textId="77777777" w:rsidR="00CB5CD7" w:rsidRPr="00CB5CD7" w:rsidRDefault="00CB5CD7" w:rsidP="00CB5CD7">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
        </w:rPr>
      </w:pPr>
    </w:p>
    <w:p w14:paraId="1B1C5C66" w14:textId="51CC0EB7" w:rsidR="005861AD" w:rsidRDefault="005861AD" w:rsidP="00800B87">
      <w:pPr>
        <w:pStyle w:val="ListParagraph"/>
        <w:widowControl w:val="0"/>
        <w:numPr>
          <w:ilvl w:val="0"/>
          <w:numId w:val="1"/>
        </w:numPr>
        <w:tabs>
          <w:tab w:val="left" w:pos="142"/>
          <w:tab w:val="left" w:pos="851"/>
        </w:tabs>
        <w:overflowPunct w:val="0"/>
        <w:autoSpaceDE w:val="0"/>
        <w:autoSpaceDN w:val="0"/>
        <w:adjustRightInd w:val="0"/>
        <w:spacing w:after="0" w:line="240" w:lineRule="auto"/>
        <w:ind w:right="-567"/>
        <w:rPr>
          <w:rFonts w:ascii="Arial" w:eastAsia="Times New Roman" w:hAnsi="Arial" w:cs="Arial"/>
          <w:b/>
        </w:rPr>
      </w:pPr>
      <w:r>
        <w:rPr>
          <w:rFonts w:ascii="Arial" w:eastAsia="Times New Roman" w:hAnsi="Arial" w:cs="Arial"/>
          <w:b/>
        </w:rPr>
        <w:t xml:space="preserve">BUDGET SETTING </w:t>
      </w:r>
      <w:r w:rsidR="004E6ABA">
        <w:rPr>
          <w:rFonts w:ascii="Arial" w:eastAsia="Times New Roman" w:hAnsi="Arial" w:cs="Arial"/>
          <w:b/>
        </w:rPr>
        <w:t>(enclosure)</w:t>
      </w:r>
    </w:p>
    <w:p w14:paraId="26404FBF" w14:textId="27E28F9C" w:rsidR="004E6ABA" w:rsidRDefault="004E6ABA" w:rsidP="001C0F42">
      <w:pPr>
        <w:pStyle w:val="ListParagraph"/>
        <w:widowControl w:val="0"/>
        <w:numPr>
          <w:ilvl w:val="0"/>
          <w:numId w:val="8"/>
        </w:numPr>
        <w:tabs>
          <w:tab w:val="left" w:pos="142"/>
          <w:tab w:val="left" w:pos="851"/>
        </w:tabs>
        <w:overflowPunct w:val="0"/>
        <w:autoSpaceDE w:val="0"/>
        <w:autoSpaceDN w:val="0"/>
        <w:adjustRightInd w:val="0"/>
        <w:spacing w:after="0" w:line="240" w:lineRule="auto"/>
        <w:ind w:right="-567"/>
        <w:rPr>
          <w:rFonts w:ascii="Arial" w:eastAsia="Times New Roman" w:hAnsi="Arial" w:cs="Arial"/>
          <w:bCs/>
        </w:rPr>
      </w:pPr>
      <w:r>
        <w:rPr>
          <w:rFonts w:ascii="Arial" w:eastAsia="Times New Roman" w:hAnsi="Arial" w:cs="Arial"/>
          <w:bCs/>
        </w:rPr>
        <w:t>Councillors to review the current years budget head for salaries and pensions and consider the amounts to be included in the forthcoming budget heads for 2026-27</w:t>
      </w:r>
    </w:p>
    <w:p w14:paraId="00017F6B" w14:textId="0594E95D" w:rsidR="001C0F42" w:rsidRDefault="001C0F42" w:rsidP="001C0F42">
      <w:pPr>
        <w:pStyle w:val="ListParagraph"/>
        <w:widowControl w:val="0"/>
        <w:numPr>
          <w:ilvl w:val="0"/>
          <w:numId w:val="8"/>
        </w:numPr>
        <w:tabs>
          <w:tab w:val="left" w:pos="142"/>
          <w:tab w:val="left" w:pos="851"/>
        </w:tabs>
        <w:overflowPunct w:val="0"/>
        <w:autoSpaceDE w:val="0"/>
        <w:autoSpaceDN w:val="0"/>
        <w:adjustRightInd w:val="0"/>
        <w:spacing w:after="0" w:line="240" w:lineRule="auto"/>
        <w:ind w:right="-567"/>
        <w:rPr>
          <w:rFonts w:ascii="Arial" w:eastAsia="Times New Roman" w:hAnsi="Arial" w:cs="Arial"/>
          <w:bCs/>
        </w:rPr>
      </w:pPr>
      <w:r>
        <w:rPr>
          <w:rFonts w:ascii="Arial" w:eastAsia="Times New Roman" w:hAnsi="Arial" w:cs="Arial"/>
          <w:bCs/>
        </w:rPr>
        <w:t>Councillors to review the Town Sergeant Honorarium which is included in the Mayoral Allowance budget head</w:t>
      </w:r>
      <w:r w:rsidR="000C4F6D">
        <w:rPr>
          <w:rFonts w:ascii="Arial" w:eastAsia="Times New Roman" w:hAnsi="Arial" w:cs="Arial"/>
          <w:bCs/>
        </w:rPr>
        <w:t xml:space="preserve"> currently £800</w:t>
      </w:r>
    </w:p>
    <w:p w14:paraId="43BFD211" w14:textId="2B346C2D" w:rsidR="000C4F6D" w:rsidRDefault="000C4F6D" w:rsidP="001C0F42">
      <w:pPr>
        <w:pStyle w:val="ListParagraph"/>
        <w:widowControl w:val="0"/>
        <w:numPr>
          <w:ilvl w:val="0"/>
          <w:numId w:val="8"/>
        </w:numPr>
        <w:tabs>
          <w:tab w:val="left" w:pos="142"/>
          <w:tab w:val="left" w:pos="851"/>
        </w:tabs>
        <w:overflowPunct w:val="0"/>
        <w:autoSpaceDE w:val="0"/>
        <w:autoSpaceDN w:val="0"/>
        <w:adjustRightInd w:val="0"/>
        <w:spacing w:after="0" w:line="240" w:lineRule="auto"/>
        <w:ind w:right="-567"/>
        <w:rPr>
          <w:rFonts w:ascii="Arial" w:eastAsia="Times New Roman" w:hAnsi="Arial" w:cs="Arial"/>
          <w:bCs/>
        </w:rPr>
      </w:pPr>
      <w:r>
        <w:rPr>
          <w:rFonts w:ascii="Arial" w:eastAsia="Times New Roman" w:hAnsi="Arial" w:cs="Arial"/>
          <w:bCs/>
        </w:rPr>
        <w:t>Councillors to review the Mayoral Allowance currently £2,000</w:t>
      </w:r>
    </w:p>
    <w:p w14:paraId="700B3B14" w14:textId="77777777" w:rsidR="002D031B" w:rsidRDefault="002D031B" w:rsidP="004E6ABA">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p>
    <w:p w14:paraId="3FE8398D" w14:textId="543092EB" w:rsidR="001C7E30" w:rsidRDefault="001C7E30" w:rsidP="002D031B">
      <w:pPr>
        <w:pStyle w:val="ListParagraph"/>
        <w:widowControl w:val="0"/>
        <w:numPr>
          <w:ilvl w:val="0"/>
          <w:numId w:val="1"/>
        </w:numPr>
        <w:tabs>
          <w:tab w:val="left" w:pos="142"/>
          <w:tab w:val="left" w:pos="851"/>
        </w:tabs>
        <w:overflowPunct w:val="0"/>
        <w:autoSpaceDE w:val="0"/>
        <w:autoSpaceDN w:val="0"/>
        <w:adjustRightInd w:val="0"/>
        <w:spacing w:after="0" w:line="240" w:lineRule="auto"/>
        <w:ind w:right="-567"/>
        <w:rPr>
          <w:rFonts w:ascii="Arial" w:eastAsia="Times New Roman" w:hAnsi="Arial" w:cs="Arial"/>
          <w:b/>
        </w:rPr>
      </w:pPr>
      <w:r w:rsidRPr="001C7E30">
        <w:rPr>
          <w:rFonts w:ascii="Arial" w:eastAsia="Times New Roman" w:hAnsi="Arial" w:cs="Arial"/>
          <w:b/>
        </w:rPr>
        <w:t>BUILDING SECURITY</w:t>
      </w:r>
      <w:r w:rsidR="004756F0">
        <w:rPr>
          <w:rFonts w:ascii="Arial" w:eastAsia="Times New Roman" w:hAnsi="Arial" w:cs="Arial"/>
          <w:b/>
        </w:rPr>
        <w:t xml:space="preserve"> (enclosure)</w:t>
      </w:r>
    </w:p>
    <w:p w14:paraId="54154CEC" w14:textId="773CB313" w:rsidR="00B76D87" w:rsidRPr="00B76D87" w:rsidRDefault="00B76D87" w:rsidP="00B76D87">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r>
        <w:rPr>
          <w:rFonts w:ascii="Arial" w:eastAsia="Times New Roman" w:hAnsi="Arial" w:cs="Arial"/>
          <w:bCs/>
        </w:rPr>
        <w:t>Following a seminar on Martyn’s Law Town Clerk to report.</w:t>
      </w:r>
    </w:p>
    <w:p w14:paraId="0F079D39" w14:textId="77777777" w:rsidR="001C7E30" w:rsidRPr="001C7E30" w:rsidRDefault="001C7E30" w:rsidP="001C7E30">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
        </w:rPr>
      </w:pPr>
    </w:p>
    <w:p w14:paraId="158B018D" w14:textId="52346A8B" w:rsidR="002D031B" w:rsidRPr="002D031B" w:rsidRDefault="002D031B" w:rsidP="002D031B">
      <w:pPr>
        <w:pStyle w:val="ListParagraph"/>
        <w:widowControl w:val="0"/>
        <w:numPr>
          <w:ilvl w:val="0"/>
          <w:numId w:val="1"/>
        </w:numPr>
        <w:tabs>
          <w:tab w:val="left" w:pos="142"/>
          <w:tab w:val="left" w:pos="851"/>
        </w:tabs>
        <w:overflowPunct w:val="0"/>
        <w:autoSpaceDE w:val="0"/>
        <w:autoSpaceDN w:val="0"/>
        <w:adjustRightInd w:val="0"/>
        <w:spacing w:after="0" w:line="240" w:lineRule="auto"/>
        <w:ind w:right="-567"/>
        <w:rPr>
          <w:rFonts w:ascii="Arial" w:eastAsia="Times New Roman" w:hAnsi="Arial" w:cs="Arial"/>
          <w:bCs/>
        </w:rPr>
      </w:pPr>
      <w:r>
        <w:rPr>
          <w:rFonts w:ascii="Arial" w:eastAsia="Times New Roman" w:hAnsi="Arial" w:cs="Arial"/>
          <w:b/>
        </w:rPr>
        <w:t>VEXATIOUS BEHAVIOUR</w:t>
      </w:r>
    </w:p>
    <w:p w14:paraId="1564B3EE" w14:textId="01DE8C4D" w:rsidR="00515B37" w:rsidRDefault="002D031B" w:rsidP="002D031B">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r>
        <w:rPr>
          <w:rFonts w:ascii="Arial" w:eastAsia="Times New Roman" w:hAnsi="Arial" w:cs="Arial"/>
          <w:bCs/>
        </w:rPr>
        <w:t xml:space="preserve">Following a report to full Council </w:t>
      </w:r>
      <w:r w:rsidR="00D01C78">
        <w:rPr>
          <w:rFonts w:ascii="Arial" w:eastAsia="Times New Roman" w:hAnsi="Arial" w:cs="Arial"/>
          <w:bCs/>
        </w:rPr>
        <w:t xml:space="preserve">at the September meeting </w:t>
      </w:r>
      <w:r>
        <w:rPr>
          <w:rFonts w:ascii="Arial" w:eastAsia="Times New Roman" w:hAnsi="Arial" w:cs="Arial"/>
          <w:bCs/>
        </w:rPr>
        <w:t>by the Chairman of the Personnel Committee</w:t>
      </w:r>
      <w:r w:rsidR="00D01C78">
        <w:rPr>
          <w:rFonts w:ascii="Arial" w:eastAsia="Times New Roman" w:hAnsi="Arial" w:cs="Arial"/>
          <w:bCs/>
        </w:rPr>
        <w:t xml:space="preserve"> </w:t>
      </w:r>
    </w:p>
    <w:p w14:paraId="7BA3E677" w14:textId="2414295C" w:rsidR="002D031B" w:rsidRPr="002D031B" w:rsidRDefault="00B76D87" w:rsidP="002D031B">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r>
        <w:rPr>
          <w:rFonts w:ascii="Arial" w:eastAsia="Times New Roman" w:hAnsi="Arial" w:cs="Arial"/>
          <w:bCs/>
        </w:rPr>
        <w:t>In press and public excluded -</w:t>
      </w:r>
      <w:r w:rsidR="00D01C78">
        <w:rPr>
          <w:rFonts w:ascii="Arial" w:eastAsia="Times New Roman" w:hAnsi="Arial" w:cs="Arial"/>
          <w:bCs/>
        </w:rPr>
        <w:t xml:space="preserve">Councillors </w:t>
      </w:r>
      <w:r w:rsidR="002D031B">
        <w:rPr>
          <w:rFonts w:ascii="Arial" w:eastAsia="Times New Roman" w:hAnsi="Arial" w:cs="Arial"/>
          <w:bCs/>
        </w:rPr>
        <w:t xml:space="preserve">to receive a </w:t>
      </w:r>
      <w:r w:rsidR="00515B37">
        <w:rPr>
          <w:rFonts w:ascii="Arial" w:eastAsia="Times New Roman" w:hAnsi="Arial" w:cs="Arial"/>
          <w:bCs/>
        </w:rPr>
        <w:t xml:space="preserve">further </w:t>
      </w:r>
      <w:r w:rsidR="002D031B">
        <w:rPr>
          <w:rFonts w:ascii="Arial" w:eastAsia="Times New Roman" w:hAnsi="Arial" w:cs="Arial"/>
          <w:bCs/>
        </w:rPr>
        <w:t>report</w:t>
      </w:r>
      <w:r w:rsidR="00D01C78">
        <w:rPr>
          <w:rFonts w:ascii="Arial" w:eastAsia="Times New Roman" w:hAnsi="Arial" w:cs="Arial"/>
          <w:bCs/>
        </w:rPr>
        <w:t xml:space="preserve"> on related matters for their consideration.</w:t>
      </w:r>
    </w:p>
    <w:p w14:paraId="00EC37A5" w14:textId="1ADA8BEA" w:rsidR="00B0504D" w:rsidRDefault="00A837F9" w:rsidP="00A837F9">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r>
        <w:rPr>
          <w:rFonts w:ascii="Arial" w:eastAsia="Times New Roman" w:hAnsi="Arial" w:cs="Arial"/>
          <w:bCs/>
        </w:rPr>
        <w:t>.</w:t>
      </w:r>
    </w:p>
    <w:p w14:paraId="35DD2D85" w14:textId="77777777" w:rsidR="00625501" w:rsidRDefault="00625501" w:rsidP="00A837F9">
      <w:pPr>
        <w:pStyle w:val="ListParagraph"/>
        <w:widowControl w:val="0"/>
        <w:tabs>
          <w:tab w:val="left" w:pos="142"/>
          <w:tab w:val="left" w:pos="851"/>
        </w:tabs>
        <w:overflowPunct w:val="0"/>
        <w:autoSpaceDE w:val="0"/>
        <w:autoSpaceDN w:val="0"/>
        <w:adjustRightInd w:val="0"/>
        <w:spacing w:after="0" w:line="240" w:lineRule="auto"/>
        <w:ind w:left="502" w:right="-567"/>
        <w:rPr>
          <w:rFonts w:ascii="Arial" w:eastAsia="Times New Roman" w:hAnsi="Arial" w:cs="Arial"/>
          <w:bCs/>
        </w:rPr>
      </w:pPr>
    </w:p>
    <w:p w14:paraId="0430394F" w14:textId="4765A0FC" w:rsidR="009A5D9C" w:rsidRPr="005861AD" w:rsidRDefault="005861AD" w:rsidP="005861AD">
      <w:pPr>
        <w:widowControl w:val="0"/>
        <w:tabs>
          <w:tab w:val="left" w:pos="142"/>
          <w:tab w:val="left" w:pos="851"/>
        </w:tabs>
        <w:overflowPunct w:val="0"/>
        <w:autoSpaceDE w:val="0"/>
        <w:autoSpaceDN w:val="0"/>
        <w:adjustRightInd w:val="0"/>
        <w:spacing w:after="0" w:line="240" w:lineRule="auto"/>
        <w:ind w:right="-567"/>
        <w:rPr>
          <w:rFonts w:ascii="Arial" w:eastAsia="Times New Roman" w:hAnsi="Arial" w:cs="Arial"/>
        </w:rPr>
      </w:pPr>
      <w:r>
        <w:rPr>
          <w:rFonts w:ascii="Arial" w:eastAsia="Times New Roman" w:hAnsi="Arial" w:cs="Arial"/>
        </w:rPr>
        <w:t xml:space="preserve"> </w:t>
      </w:r>
      <w:r w:rsidR="00624136" w:rsidRPr="005861AD">
        <w:rPr>
          <w:rFonts w:ascii="Arial" w:eastAsia="Times New Roman" w:hAnsi="Arial" w:cs="Arial"/>
        </w:rPr>
        <w:t>Angela Alexander</w:t>
      </w:r>
      <w:r w:rsidR="00275E5F" w:rsidRPr="005861AD">
        <w:rPr>
          <w:rFonts w:ascii="Arial" w:eastAsia="Times New Roman" w:hAnsi="Arial" w:cs="Arial"/>
        </w:rPr>
        <w:t xml:space="preserve"> BA (Hons)</w:t>
      </w:r>
      <w:r w:rsidR="009A55C0" w:rsidRPr="005861AD">
        <w:rPr>
          <w:rFonts w:ascii="Arial" w:eastAsia="Times New Roman" w:hAnsi="Arial" w:cs="Arial"/>
        </w:rPr>
        <w:t xml:space="preserve"> </w:t>
      </w:r>
      <w:r w:rsidR="00723A8E" w:rsidRPr="005861AD">
        <w:rPr>
          <w:rFonts w:ascii="Arial" w:eastAsia="Times New Roman" w:hAnsi="Arial" w:cs="Arial"/>
        </w:rPr>
        <w:t>Town Clerk</w:t>
      </w:r>
      <w:r w:rsidR="00D00903" w:rsidRPr="005861AD">
        <w:rPr>
          <w:rFonts w:ascii="Arial" w:eastAsia="Times New Roman" w:hAnsi="Arial" w:cs="Arial"/>
        </w:rPr>
        <w:t xml:space="preserve">  </w:t>
      </w:r>
    </w:p>
    <w:p w14:paraId="155E7C02" w14:textId="59D34EEC" w:rsidR="009A55C0" w:rsidRDefault="00B22CFA" w:rsidP="00624136">
      <w:pPr>
        <w:overflowPunct w:val="0"/>
        <w:autoSpaceDE w:val="0"/>
        <w:autoSpaceDN w:val="0"/>
        <w:adjustRightInd w:val="0"/>
        <w:spacing w:after="0" w:line="240" w:lineRule="auto"/>
        <w:rPr>
          <w:rFonts w:ascii="Arial" w:eastAsia="Times New Roman" w:hAnsi="Arial" w:cs="Arial"/>
        </w:rPr>
      </w:pPr>
      <w:r>
        <w:rPr>
          <w:rFonts w:ascii="Arial" w:eastAsia="Times New Roman" w:hAnsi="Arial" w:cs="Arial"/>
        </w:rPr>
        <w:t>15</w:t>
      </w:r>
      <w:r w:rsidRPr="00B22CFA">
        <w:rPr>
          <w:rFonts w:ascii="Arial" w:eastAsia="Times New Roman" w:hAnsi="Arial" w:cs="Arial"/>
          <w:vertAlign w:val="superscript"/>
        </w:rPr>
        <w:t>th</w:t>
      </w:r>
      <w:r>
        <w:rPr>
          <w:rFonts w:ascii="Arial" w:eastAsia="Times New Roman" w:hAnsi="Arial" w:cs="Arial"/>
        </w:rPr>
        <w:t xml:space="preserve"> October </w:t>
      </w:r>
      <w:r w:rsidR="009A55C0">
        <w:rPr>
          <w:rFonts w:ascii="Arial" w:eastAsia="Times New Roman" w:hAnsi="Arial" w:cs="Arial"/>
        </w:rPr>
        <w:t>2025</w:t>
      </w:r>
    </w:p>
    <w:sectPr w:rsidR="009A55C0" w:rsidSect="009A55C0">
      <w:headerReference w:type="default" r:id="rId8"/>
      <w:footerReference w:type="default" r:id="rId9"/>
      <w:pgSz w:w="11906" w:h="16838"/>
      <w:pgMar w:top="454" w:right="737" w:bottom="454" w:left="737"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C417" w14:textId="77777777" w:rsidR="001001A4" w:rsidRDefault="001001A4">
      <w:pPr>
        <w:spacing w:after="0" w:line="240" w:lineRule="auto"/>
      </w:pPr>
      <w:r>
        <w:separator/>
      </w:r>
    </w:p>
  </w:endnote>
  <w:endnote w:type="continuationSeparator" w:id="0">
    <w:p w14:paraId="467421DD" w14:textId="77777777" w:rsidR="001001A4" w:rsidRDefault="0010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DE4E" w14:textId="76FD6867" w:rsidR="008805E1" w:rsidRPr="0041704B" w:rsidRDefault="00D44017" w:rsidP="008805E1">
    <w:pPr>
      <w:pStyle w:val="Footer"/>
      <w:rPr>
        <w:rFonts w:ascii="Arial" w:hAnsi="Arial" w:cs="Arial"/>
        <w:sz w:val="16"/>
        <w:szCs w:val="16"/>
      </w:rPr>
    </w:pPr>
    <w:r>
      <w:rPr>
        <w:rFonts w:ascii="Arial" w:hAnsi="Arial" w:cs="Arial"/>
        <w:sz w:val="16"/>
        <w:szCs w:val="16"/>
      </w:rPr>
      <w:t xml:space="preserve">Personnel </w:t>
    </w:r>
    <w:r w:rsidR="007A6FB0">
      <w:rPr>
        <w:rFonts w:ascii="Arial" w:hAnsi="Arial" w:cs="Arial"/>
        <w:sz w:val="16"/>
        <w:szCs w:val="16"/>
      </w:rPr>
      <w:t>October</w:t>
    </w:r>
    <w:r w:rsidR="00A3108B">
      <w:rPr>
        <w:rFonts w:ascii="Arial" w:hAnsi="Arial" w:cs="Arial"/>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B2F9" w14:textId="77777777" w:rsidR="001001A4" w:rsidRDefault="001001A4">
      <w:pPr>
        <w:spacing w:after="0" w:line="240" w:lineRule="auto"/>
      </w:pPr>
      <w:r>
        <w:separator/>
      </w:r>
    </w:p>
  </w:footnote>
  <w:footnote w:type="continuationSeparator" w:id="0">
    <w:p w14:paraId="2CDCEA8C" w14:textId="77777777" w:rsidR="001001A4" w:rsidRDefault="00100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45EA" w14:textId="0FADF7B7" w:rsidR="008805E1" w:rsidRPr="000366B0" w:rsidRDefault="008805E1" w:rsidP="008805E1">
    <w:pPr>
      <w:pStyle w:val="Header"/>
      <w:jc w:val="center"/>
      <w:rPr>
        <w:rFonts w:ascii="Arial" w:hAnsi="Arial" w:cs="Arial"/>
        <w:sz w:val="16"/>
        <w:szCs w:val="16"/>
      </w:rPr>
    </w:pPr>
  </w:p>
  <w:p w14:paraId="4A4E1BD7" w14:textId="77777777" w:rsidR="008805E1" w:rsidRDefault="00880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768"/>
    <w:multiLevelType w:val="hybridMultilevel"/>
    <w:tmpl w:val="5A34FDCE"/>
    <w:lvl w:ilvl="0" w:tplc="0E92548E">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22B94484"/>
    <w:multiLevelType w:val="hybridMultilevel"/>
    <w:tmpl w:val="F5066C70"/>
    <w:lvl w:ilvl="0" w:tplc="5E7299E6">
      <w:start w:val="1"/>
      <w:numFmt w:val="lowerLetter"/>
      <w:lvlText w:val="%1)"/>
      <w:lvlJc w:val="left"/>
      <w:pPr>
        <w:ind w:left="862" w:hanging="360"/>
      </w:pPr>
      <w:rPr>
        <w:rFonts w:ascii="Arial" w:eastAsia="Times New Roman" w:hAnsi="Arial" w:cs="Arial"/>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27F93812"/>
    <w:multiLevelType w:val="hybridMultilevel"/>
    <w:tmpl w:val="682CE88E"/>
    <w:lvl w:ilvl="0" w:tplc="0EF2DFDA">
      <w:start w:val="1"/>
      <w:numFmt w:val="upp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30781910"/>
    <w:multiLevelType w:val="hybridMultilevel"/>
    <w:tmpl w:val="5EAA3EEC"/>
    <w:lvl w:ilvl="0" w:tplc="C4BCE7C6">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3AB16572"/>
    <w:multiLevelType w:val="hybridMultilevel"/>
    <w:tmpl w:val="89C83840"/>
    <w:lvl w:ilvl="0" w:tplc="398E4A80">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4AA2660C"/>
    <w:multiLevelType w:val="hybridMultilevel"/>
    <w:tmpl w:val="E7728DA2"/>
    <w:lvl w:ilvl="0" w:tplc="C7A48A52">
      <w:start w:val="1"/>
      <w:numFmt w:val="upp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53006549"/>
    <w:multiLevelType w:val="hybridMultilevel"/>
    <w:tmpl w:val="960A9BD6"/>
    <w:lvl w:ilvl="0" w:tplc="7E1C93E2">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877345"/>
    <w:multiLevelType w:val="hybridMultilevel"/>
    <w:tmpl w:val="82BE1C6C"/>
    <w:lvl w:ilvl="0" w:tplc="79029E8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16cid:durableId="1826897268">
    <w:abstractNumId w:val="6"/>
  </w:num>
  <w:num w:numId="2" w16cid:durableId="641354735">
    <w:abstractNumId w:val="5"/>
  </w:num>
  <w:num w:numId="3" w16cid:durableId="1522091415">
    <w:abstractNumId w:val="2"/>
  </w:num>
  <w:num w:numId="4" w16cid:durableId="2118789627">
    <w:abstractNumId w:val="7"/>
  </w:num>
  <w:num w:numId="5" w16cid:durableId="1455783700">
    <w:abstractNumId w:val="0"/>
  </w:num>
  <w:num w:numId="6" w16cid:durableId="284897278">
    <w:abstractNumId w:val="3"/>
  </w:num>
  <w:num w:numId="7" w16cid:durableId="1006980881">
    <w:abstractNumId w:val="1"/>
  </w:num>
  <w:num w:numId="8" w16cid:durableId="187996728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38"/>
    <w:rsid w:val="0000181D"/>
    <w:rsid w:val="00004E5A"/>
    <w:rsid w:val="00016E59"/>
    <w:rsid w:val="00017999"/>
    <w:rsid w:val="000262FA"/>
    <w:rsid w:val="000268DF"/>
    <w:rsid w:val="0004136F"/>
    <w:rsid w:val="000448DD"/>
    <w:rsid w:val="000459E9"/>
    <w:rsid w:val="00051951"/>
    <w:rsid w:val="00057B6D"/>
    <w:rsid w:val="00061584"/>
    <w:rsid w:val="00064CF5"/>
    <w:rsid w:val="000653E9"/>
    <w:rsid w:val="0006560C"/>
    <w:rsid w:val="00065659"/>
    <w:rsid w:val="00065A7E"/>
    <w:rsid w:val="000668EB"/>
    <w:rsid w:val="000714BF"/>
    <w:rsid w:val="00073ACA"/>
    <w:rsid w:val="00080F4E"/>
    <w:rsid w:val="00081EC1"/>
    <w:rsid w:val="00091047"/>
    <w:rsid w:val="00091CDD"/>
    <w:rsid w:val="00094529"/>
    <w:rsid w:val="0009453B"/>
    <w:rsid w:val="000A4A05"/>
    <w:rsid w:val="000A6BF9"/>
    <w:rsid w:val="000A7495"/>
    <w:rsid w:val="000A7790"/>
    <w:rsid w:val="000C4F6D"/>
    <w:rsid w:val="000C5E91"/>
    <w:rsid w:val="000C7289"/>
    <w:rsid w:val="000E1569"/>
    <w:rsid w:val="000E22E7"/>
    <w:rsid w:val="000E339B"/>
    <w:rsid w:val="000E3E71"/>
    <w:rsid w:val="000E7FFD"/>
    <w:rsid w:val="000F07ED"/>
    <w:rsid w:val="001001A4"/>
    <w:rsid w:val="00100DA9"/>
    <w:rsid w:val="00110ECA"/>
    <w:rsid w:val="00115339"/>
    <w:rsid w:val="001159F8"/>
    <w:rsid w:val="00116948"/>
    <w:rsid w:val="00132467"/>
    <w:rsid w:val="00136581"/>
    <w:rsid w:val="00151B6F"/>
    <w:rsid w:val="00153379"/>
    <w:rsid w:val="00153B5C"/>
    <w:rsid w:val="001548E5"/>
    <w:rsid w:val="001569C1"/>
    <w:rsid w:val="00160917"/>
    <w:rsid w:val="00161254"/>
    <w:rsid w:val="00174FAD"/>
    <w:rsid w:val="00177475"/>
    <w:rsid w:val="00186963"/>
    <w:rsid w:val="00186D1D"/>
    <w:rsid w:val="00191090"/>
    <w:rsid w:val="0019134F"/>
    <w:rsid w:val="00192866"/>
    <w:rsid w:val="001A2372"/>
    <w:rsid w:val="001B2327"/>
    <w:rsid w:val="001C0F42"/>
    <w:rsid w:val="001C15EE"/>
    <w:rsid w:val="001C2FCD"/>
    <w:rsid w:val="001C7E30"/>
    <w:rsid w:val="001D662A"/>
    <w:rsid w:val="001E157B"/>
    <w:rsid w:val="001E5F30"/>
    <w:rsid w:val="001F2186"/>
    <w:rsid w:val="001F31A7"/>
    <w:rsid w:val="0020387A"/>
    <w:rsid w:val="00203AB4"/>
    <w:rsid w:val="00206652"/>
    <w:rsid w:val="00215DA8"/>
    <w:rsid w:val="00223D1E"/>
    <w:rsid w:val="00226706"/>
    <w:rsid w:val="002337B4"/>
    <w:rsid w:val="00233D5D"/>
    <w:rsid w:val="00237FB5"/>
    <w:rsid w:val="002435AA"/>
    <w:rsid w:val="00253F64"/>
    <w:rsid w:val="0026095B"/>
    <w:rsid w:val="002669FA"/>
    <w:rsid w:val="0027013E"/>
    <w:rsid w:val="002757C8"/>
    <w:rsid w:val="00275E5F"/>
    <w:rsid w:val="00276342"/>
    <w:rsid w:val="00283DA0"/>
    <w:rsid w:val="00284B14"/>
    <w:rsid w:val="00284C02"/>
    <w:rsid w:val="00284F22"/>
    <w:rsid w:val="00286B2D"/>
    <w:rsid w:val="002A6CBA"/>
    <w:rsid w:val="002B1C1E"/>
    <w:rsid w:val="002B3042"/>
    <w:rsid w:val="002B362F"/>
    <w:rsid w:val="002C1324"/>
    <w:rsid w:val="002D031B"/>
    <w:rsid w:val="002D039D"/>
    <w:rsid w:val="002D4B14"/>
    <w:rsid w:val="002E3D9A"/>
    <w:rsid w:val="002F2662"/>
    <w:rsid w:val="002F6E64"/>
    <w:rsid w:val="00301D90"/>
    <w:rsid w:val="00303AA6"/>
    <w:rsid w:val="003106BD"/>
    <w:rsid w:val="00310776"/>
    <w:rsid w:val="00311F9B"/>
    <w:rsid w:val="00331FD5"/>
    <w:rsid w:val="00341906"/>
    <w:rsid w:val="00343ABB"/>
    <w:rsid w:val="00344D00"/>
    <w:rsid w:val="00347B5C"/>
    <w:rsid w:val="003517E9"/>
    <w:rsid w:val="00353030"/>
    <w:rsid w:val="00360B2C"/>
    <w:rsid w:val="003616E7"/>
    <w:rsid w:val="003640B0"/>
    <w:rsid w:val="00372250"/>
    <w:rsid w:val="003868BC"/>
    <w:rsid w:val="003877F1"/>
    <w:rsid w:val="003927D6"/>
    <w:rsid w:val="003A5AF0"/>
    <w:rsid w:val="003B014B"/>
    <w:rsid w:val="003B3778"/>
    <w:rsid w:val="003C3129"/>
    <w:rsid w:val="003D53A9"/>
    <w:rsid w:val="003E2F45"/>
    <w:rsid w:val="003F5B57"/>
    <w:rsid w:val="003F7298"/>
    <w:rsid w:val="004018CA"/>
    <w:rsid w:val="004069A1"/>
    <w:rsid w:val="004121E7"/>
    <w:rsid w:val="00427490"/>
    <w:rsid w:val="004340CC"/>
    <w:rsid w:val="00434336"/>
    <w:rsid w:val="004516AC"/>
    <w:rsid w:val="004624F5"/>
    <w:rsid w:val="00463155"/>
    <w:rsid w:val="00463FED"/>
    <w:rsid w:val="00465970"/>
    <w:rsid w:val="0046682E"/>
    <w:rsid w:val="00473E2A"/>
    <w:rsid w:val="004756F0"/>
    <w:rsid w:val="0047769C"/>
    <w:rsid w:val="00485410"/>
    <w:rsid w:val="00487FC4"/>
    <w:rsid w:val="00495C8D"/>
    <w:rsid w:val="004B3DCD"/>
    <w:rsid w:val="004B4063"/>
    <w:rsid w:val="004C1692"/>
    <w:rsid w:val="004E1977"/>
    <w:rsid w:val="004E2832"/>
    <w:rsid w:val="004E2838"/>
    <w:rsid w:val="004E3C26"/>
    <w:rsid w:val="004E6ABA"/>
    <w:rsid w:val="004F5367"/>
    <w:rsid w:val="0051014E"/>
    <w:rsid w:val="005145E9"/>
    <w:rsid w:val="00515B37"/>
    <w:rsid w:val="00517350"/>
    <w:rsid w:val="005209F4"/>
    <w:rsid w:val="0053091E"/>
    <w:rsid w:val="00551DE6"/>
    <w:rsid w:val="00554291"/>
    <w:rsid w:val="00561449"/>
    <w:rsid w:val="00563B75"/>
    <w:rsid w:val="00564E57"/>
    <w:rsid w:val="00575D3E"/>
    <w:rsid w:val="00584F53"/>
    <w:rsid w:val="005861AD"/>
    <w:rsid w:val="005917FC"/>
    <w:rsid w:val="00594678"/>
    <w:rsid w:val="005A02E8"/>
    <w:rsid w:val="005A0576"/>
    <w:rsid w:val="005C4B79"/>
    <w:rsid w:val="005D2CD8"/>
    <w:rsid w:val="005D5306"/>
    <w:rsid w:val="005E4F75"/>
    <w:rsid w:val="005E7689"/>
    <w:rsid w:val="005F3332"/>
    <w:rsid w:val="006012C5"/>
    <w:rsid w:val="0060533B"/>
    <w:rsid w:val="006110EB"/>
    <w:rsid w:val="006112C2"/>
    <w:rsid w:val="00611EA1"/>
    <w:rsid w:val="0061313F"/>
    <w:rsid w:val="00613C8B"/>
    <w:rsid w:val="006152B9"/>
    <w:rsid w:val="00615D01"/>
    <w:rsid w:val="00624136"/>
    <w:rsid w:val="00625501"/>
    <w:rsid w:val="006261DE"/>
    <w:rsid w:val="00632E1E"/>
    <w:rsid w:val="00641841"/>
    <w:rsid w:val="00656EC9"/>
    <w:rsid w:val="00662045"/>
    <w:rsid w:val="00662ECE"/>
    <w:rsid w:val="0067357D"/>
    <w:rsid w:val="006746C8"/>
    <w:rsid w:val="00675FD9"/>
    <w:rsid w:val="00677307"/>
    <w:rsid w:val="00683E26"/>
    <w:rsid w:val="00684F65"/>
    <w:rsid w:val="006955B2"/>
    <w:rsid w:val="006A4F98"/>
    <w:rsid w:val="006A59DA"/>
    <w:rsid w:val="006A5AE3"/>
    <w:rsid w:val="006B3F0B"/>
    <w:rsid w:val="006C15A3"/>
    <w:rsid w:val="006C1A35"/>
    <w:rsid w:val="006C61B2"/>
    <w:rsid w:val="006D4BC6"/>
    <w:rsid w:val="006D7173"/>
    <w:rsid w:val="006E5225"/>
    <w:rsid w:val="006E7AAD"/>
    <w:rsid w:val="006F3AFB"/>
    <w:rsid w:val="006F4277"/>
    <w:rsid w:val="006F5CFC"/>
    <w:rsid w:val="00703A00"/>
    <w:rsid w:val="00707E9C"/>
    <w:rsid w:val="0071263D"/>
    <w:rsid w:val="00714701"/>
    <w:rsid w:val="00716D7F"/>
    <w:rsid w:val="007177D4"/>
    <w:rsid w:val="00717C32"/>
    <w:rsid w:val="00720959"/>
    <w:rsid w:val="007226A5"/>
    <w:rsid w:val="007233BB"/>
    <w:rsid w:val="00723A8E"/>
    <w:rsid w:val="0072598B"/>
    <w:rsid w:val="0074131E"/>
    <w:rsid w:val="007467D5"/>
    <w:rsid w:val="0075478A"/>
    <w:rsid w:val="00763E44"/>
    <w:rsid w:val="00763F4B"/>
    <w:rsid w:val="00776B15"/>
    <w:rsid w:val="007930CB"/>
    <w:rsid w:val="007A1D7D"/>
    <w:rsid w:val="007A32ED"/>
    <w:rsid w:val="007A4C86"/>
    <w:rsid w:val="007A6F34"/>
    <w:rsid w:val="007A6FB0"/>
    <w:rsid w:val="007A7F52"/>
    <w:rsid w:val="007B5C21"/>
    <w:rsid w:val="007C01C8"/>
    <w:rsid w:val="007D059B"/>
    <w:rsid w:val="007D1EFC"/>
    <w:rsid w:val="007D2F60"/>
    <w:rsid w:val="007D670F"/>
    <w:rsid w:val="007E0D92"/>
    <w:rsid w:val="007E4D83"/>
    <w:rsid w:val="007E77EB"/>
    <w:rsid w:val="007F6149"/>
    <w:rsid w:val="00800041"/>
    <w:rsid w:val="00800B87"/>
    <w:rsid w:val="00801499"/>
    <w:rsid w:val="00804A30"/>
    <w:rsid w:val="00805F70"/>
    <w:rsid w:val="00811799"/>
    <w:rsid w:val="0082006A"/>
    <w:rsid w:val="00825B50"/>
    <w:rsid w:val="00830C14"/>
    <w:rsid w:val="00833BE3"/>
    <w:rsid w:val="00835668"/>
    <w:rsid w:val="0083583E"/>
    <w:rsid w:val="0083710B"/>
    <w:rsid w:val="00844B5E"/>
    <w:rsid w:val="00845916"/>
    <w:rsid w:val="00867D1B"/>
    <w:rsid w:val="0087125E"/>
    <w:rsid w:val="00872075"/>
    <w:rsid w:val="00872AA6"/>
    <w:rsid w:val="008805E1"/>
    <w:rsid w:val="008908E9"/>
    <w:rsid w:val="008A28F4"/>
    <w:rsid w:val="008A31C3"/>
    <w:rsid w:val="008A56F4"/>
    <w:rsid w:val="008A6A5B"/>
    <w:rsid w:val="008B7944"/>
    <w:rsid w:val="008C155D"/>
    <w:rsid w:val="008C316E"/>
    <w:rsid w:val="008C39A4"/>
    <w:rsid w:val="008C7589"/>
    <w:rsid w:val="008E0432"/>
    <w:rsid w:val="008E3C7C"/>
    <w:rsid w:val="008F23F5"/>
    <w:rsid w:val="008F3954"/>
    <w:rsid w:val="008F3D26"/>
    <w:rsid w:val="008F3EF9"/>
    <w:rsid w:val="008F5145"/>
    <w:rsid w:val="00904676"/>
    <w:rsid w:val="00911C0E"/>
    <w:rsid w:val="009236AD"/>
    <w:rsid w:val="00923F9F"/>
    <w:rsid w:val="0092769A"/>
    <w:rsid w:val="00934735"/>
    <w:rsid w:val="009371D4"/>
    <w:rsid w:val="00937458"/>
    <w:rsid w:val="00953AF2"/>
    <w:rsid w:val="0095747A"/>
    <w:rsid w:val="0097189D"/>
    <w:rsid w:val="00972C8C"/>
    <w:rsid w:val="00972E86"/>
    <w:rsid w:val="00974AD3"/>
    <w:rsid w:val="0098397C"/>
    <w:rsid w:val="00990930"/>
    <w:rsid w:val="009A3026"/>
    <w:rsid w:val="009A55C0"/>
    <w:rsid w:val="009A595C"/>
    <w:rsid w:val="009A5D9C"/>
    <w:rsid w:val="009A5FDC"/>
    <w:rsid w:val="009B7E09"/>
    <w:rsid w:val="009D071F"/>
    <w:rsid w:val="009D0F1A"/>
    <w:rsid w:val="009D4C17"/>
    <w:rsid w:val="009D541C"/>
    <w:rsid w:val="009D6352"/>
    <w:rsid w:val="009E57F6"/>
    <w:rsid w:val="00A03CAB"/>
    <w:rsid w:val="00A06EFC"/>
    <w:rsid w:val="00A10EE8"/>
    <w:rsid w:val="00A15427"/>
    <w:rsid w:val="00A21229"/>
    <w:rsid w:val="00A23BF7"/>
    <w:rsid w:val="00A3108B"/>
    <w:rsid w:val="00A411FC"/>
    <w:rsid w:val="00A415BC"/>
    <w:rsid w:val="00A55517"/>
    <w:rsid w:val="00A56487"/>
    <w:rsid w:val="00A56503"/>
    <w:rsid w:val="00A570F4"/>
    <w:rsid w:val="00A7180D"/>
    <w:rsid w:val="00A7433E"/>
    <w:rsid w:val="00A75A25"/>
    <w:rsid w:val="00A837F9"/>
    <w:rsid w:val="00A87C3F"/>
    <w:rsid w:val="00A920A1"/>
    <w:rsid w:val="00AA1193"/>
    <w:rsid w:val="00AA2317"/>
    <w:rsid w:val="00AA2B40"/>
    <w:rsid w:val="00AA4F13"/>
    <w:rsid w:val="00AB210E"/>
    <w:rsid w:val="00AE0A6F"/>
    <w:rsid w:val="00AF0A70"/>
    <w:rsid w:val="00B01113"/>
    <w:rsid w:val="00B0504D"/>
    <w:rsid w:val="00B05F39"/>
    <w:rsid w:val="00B143BF"/>
    <w:rsid w:val="00B22CFA"/>
    <w:rsid w:val="00B22EC4"/>
    <w:rsid w:val="00B30D8B"/>
    <w:rsid w:val="00B37329"/>
    <w:rsid w:val="00B44DF9"/>
    <w:rsid w:val="00B451E5"/>
    <w:rsid w:val="00B45A13"/>
    <w:rsid w:val="00B50DB2"/>
    <w:rsid w:val="00B5110C"/>
    <w:rsid w:val="00B53A36"/>
    <w:rsid w:val="00B64B60"/>
    <w:rsid w:val="00B6590F"/>
    <w:rsid w:val="00B73AFE"/>
    <w:rsid w:val="00B73E25"/>
    <w:rsid w:val="00B76D87"/>
    <w:rsid w:val="00B93501"/>
    <w:rsid w:val="00B96D41"/>
    <w:rsid w:val="00BB1EF7"/>
    <w:rsid w:val="00BD115B"/>
    <w:rsid w:val="00BE4C48"/>
    <w:rsid w:val="00C0712D"/>
    <w:rsid w:val="00C10398"/>
    <w:rsid w:val="00C10C80"/>
    <w:rsid w:val="00C1217C"/>
    <w:rsid w:val="00C1224C"/>
    <w:rsid w:val="00C15553"/>
    <w:rsid w:val="00C1787D"/>
    <w:rsid w:val="00C333CD"/>
    <w:rsid w:val="00C335F1"/>
    <w:rsid w:val="00C336C9"/>
    <w:rsid w:val="00C46CA7"/>
    <w:rsid w:val="00C571EB"/>
    <w:rsid w:val="00C61500"/>
    <w:rsid w:val="00C72A63"/>
    <w:rsid w:val="00C806F0"/>
    <w:rsid w:val="00C82319"/>
    <w:rsid w:val="00C82590"/>
    <w:rsid w:val="00C84028"/>
    <w:rsid w:val="00C86E21"/>
    <w:rsid w:val="00C873A9"/>
    <w:rsid w:val="00CA32B9"/>
    <w:rsid w:val="00CA74E9"/>
    <w:rsid w:val="00CB5CD7"/>
    <w:rsid w:val="00CD0795"/>
    <w:rsid w:val="00CD6D66"/>
    <w:rsid w:val="00CD7E0D"/>
    <w:rsid w:val="00CE4D48"/>
    <w:rsid w:val="00CE68E3"/>
    <w:rsid w:val="00CF2EC5"/>
    <w:rsid w:val="00CF69A0"/>
    <w:rsid w:val="00D00903"/>
    <w:rsid w:val="00D01C78"/>
    <w:rsid w:val="00D05431"/>
    <w:rsid w:val="00D07F9C"/>
    <w:rsid w:val="00D11C4A"/>
    <w:rsid w:val="00D14E13"/>
    <w:rsid w:val="00D20EE6"/>
    <w:rsid w:val="00D23ED9"/>
    <w:rsid w:val="00D2598F"/>
    <w:rsid w:val="00D26B2E"/>
    <w:rsid w:val="00D31880"/>
    <w:rsid w:val="00D32D5E"/>
    <w:rsid w:val="00D4114E"/>
    <w:rsid w:val="00D44017"/>
    <w:rsid w:val="00D476D9"/>
    <w:rsid w:val="00D57781"/>
    <w:rsid w:val="00D654E6"/>
    <w:rsid w:val="00D65549"/>
    <w:rsid w:val="00D800C0"/>
    <w:rsid w:val="00D81F37"/>
    <w:rsid w:val="00D83275"/>
    <w:rsid w:val="00D839DE"/>
    <w:rsid w:val="00D87FB2"/>
    <w:rsid w:val="00D931BB"/>
    <w:rsid w:val="00D95C5E"/>
    <w:rsid w:val="00DA113B"/>
    <w:rsid w:val="00DA1B5E"/>
    <w:rsid w:val="00DA2891"/>
    <w:rsid w:val="00DA3D6B"/>
    <w:rsid w:val="00DA7997"/>
    <w:rsid w:val="00DC5307"/>
    <w:rsid w:val="00DC708D"/>
    <w:rsid w:val="00DD592F"/>
    <w:rsid w:val="00DD7950"/>
    <w:rsid w:val="00DF2573"/>
    <w:rsid w:val="00DF639B"/>
    <w:rsid w:val="00DF77C4"/>
    <w:rsid w:val="00E033CA"/>
    <w:rsid w:val="00E15276"/>
    <w:rsid w:val="00E26EBB"/>
    <w:rsid w:val="00E33715"/>
    <w:rsid w:val="00E33B79"/>
    <w:rsid w:val="00E3410B"/>
    <w:rsid w:val="00E40167"/>
    <w:rsid w:val="00E43B40"/>
    <w:rsid w:val="00E45D77"/>
    <w:rsid w:val="00E45EFF"/>
    <w:rsid w:val="00E46F0B"/>
    <w:rsid w:val="00E53C1A"/>
    <w:rsid w:val="00E54468"/>
    <w:rsid w:val="00E6416E"/>
    <w:rsid w:val="00E66922"/>
    <w:rsid w:val="00E732D9"/>
    <w:rsid w:val="00E83E57"/>
    <w:rsid w:val="00E85E87"/>
    <w:rsid w:val="00EA1A8A"/>
    <w:rsid w:val="00EB53BF"/>
    <w:rsid w:val="00EF4057"/>
    <w:rsid w:val="00EF7C90"/>
    <w:rsid w:val="00F2029F"/>
    <w:rsid w:val="00F2130D"/>
    <w:rsid w:val="00F22949"/>
    <w:rsid w:val="00F22CA1"/>
    <w:rsid w:val="00F23DCB"/>
    <w:rsid w:val="00F300E6"/>
    <w:rsid w:val="00F325F2"/>
    <w:rsid w:val="00F43ACD"/>
    <w:rsid w:val="00F57C75"/>
    <w:rsid w:val="00F651BE"/>
    <w:rsid w:val="00F653C0"/>
    <w:rsid w:val="00F6575E"/>
    <w:rsid w:val="00F804EA"/>
    <w:rsid w:val="00F845A4"/>
    <w:rsid w:val="00F86A2D"/>
    <w:rsid w:val="00F9519D"/>
    <w:rsid w:val="00F96ACF"/>
    <w:rsid w:val="00F96D08"/>
    <w:rsid w:val="00FA1060"/>
    <w:rsid w:val="00FA1230"/>
    <w:rsid w:val="00FB0571"/>
    <w:rsid w:val="00FB12B9"/>
    <w:rsid w:val="00FC1A67"/>
    <w:rsid w:val="00FC55E7"/>
    <w:rsid w:val="00FD1DE5"/>
    <w:rsid w:val="00FD253E"/>
    <w:rsid w:val="00FD7429"/>
    <w:rsid w:val="00FD756D"/>
    <w:rsid w:val="00FE03EA"/>
    <w:rsid w:val="00FF32B5"/>
    <w:rsid w:val="00FF7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9B8D"/>
  <w15:docId w15:val="{53D9B948-1D34-49F5-8D02-3E91E0EC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838"/>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4E283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E2838"/>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4E2838"/>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1014E"/>
    <w:pPr>
      <w:ind w:left="720"/>
      <w:contextualSpacing/>
    </w:pPr>
  </w:style>
  <w:style w:type="paragraph" w:styleId="BalloonText">
    <w:name w:val="Balloon Text"/>
    <w:basedOn w:val="Normal"/>
    <w:link w:val="BalloonTextChar"/>
    <w:uiPriority w:val="99"/>
    <w:semiHidden/>
    <w:unhideWhenUsed/>
    <w:rsid w:val="002F2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662"/>
    <w:rPr>
      <w:rFonts w:ascii="Tahoma" w:hAnsi="Tahoma" w:cs="Tahoma"/>
      <w:sz w:val="16"/>
      <w:szCs w:val="16"/>
    </w:rPr>
  </w:style>
  <w:style w:type="table" w:styleId="TableGrid">
    <w:name w:val="Table Grid"/>
    <w:basedOn w:val="TableNormal"/>
    <w:uiPriority w:val="59"/>
    <w:rsid w:val="00041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5D3E"/>
    <w:rPr>
      <w:color w:val="0000FF" w:themeColor="hyperlink"/>
      <w:u w:val="single"/>
    </w:rPr>
  </w:style>
  <w:style w:type="character" w:customStyle="1" w:styleId="UnresolvedMention1">
    <w:name w:val="Unresolved Mention1"/>
    <w:basedOn w:val="DefaultParagraphFont"/>
    <w:uiPriority w:val="99"/>
    <w:semiHidden/>
    <w:unhideWhenUsed/>
    <w:rsid w:val="00575D3E"/>
    <w:rPr>
      <w:color w:val="605E5C"/>
      <w:shd w:val="clear" w:color="auto" w:fill="E1DFDD"/>
    </w:rPr>
  </w:style>
  <w:style w:type="character" w:styleId="Strong">
    <w:name w:val="Strong"/>
    <w:basedOn w:val="DefaultParagraphFont"/>
    <w:uiPriority w:val="22"/>
    <w:qFormat/>
    <w:rsid w:val="00BE4C48"/>
    <w:rPr>
      <w:b/>
      <w:bCs/>
    </w:rPr>
  </w:style>
  <w:style w:type="paragraph" w:styleId="NoSpacing">
    <w:name w:val="No Spacing"/>
    <w:uiPriority w:val="1"/>
    <w:qFormat/>
    <w:rsid w:val="00BB1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DA2C2-6D08-44EC-95A0-60433C4B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3533</Characters>
  <Application>Microsoft Office Word</Application>
  <DocSecurity>0</DocSecurity>
  <Lines>147</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TownClerk</dc:creator>
  <cp:keywords/>
  <dc:description/>
  <cp:lastModifiedBy>Angela Alexander  - Town Clerk - Lydd Town Council</cp:lastModifiedBy>
  <cp:revision>2</cp:revision>
  <cp:lastPrinted>2025-10-15T13:52:00Z</cp:lastPrinted>
  <dcterms:created xsi:type="dcterms:W3CDTF">2025-10-15T13:53:00Z</dcterms:created>
  <dcterms:modified xsi:type="dcterms:W3CDTF">2025-10-15T13:53:00Z</dcterms:modified>
</cp:coreProperties>
</file>